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4D326" w14:textId="242AF17E" w:rsidR="00D90C32" w:rsidRDefault="2B84DA17" w:rsidP="60EDFCD8">
      <w:pPr>
        <w:pStyle w:val="Subtitle"/>
        <w:rPr>
          <w:rFonts w:eastAsiaTheme="majorEastAsia" w:cs="Tahoma"/>
          <w:kern w:val="28"/>
          <w:sz w:val="44"/>
          <w:szCs w:val="44"/>
        </w:rPr>
      </w:pPr>
      <w:r w:rsidRPr="60EDFCD8">
        <w:rPr>
          <w:rFonts w:eastAsiaTheme="majorEastAsia" w:cs="Tahoma"/>
          <w:b/>
          <w:bCs/>
          <w:kern w:val="28"/>
          <w:sz w:val="44"/>
          <w:szCs w:val="44"/>
        </w:rPr>
        <w:t xml:space="preserve">UK Sport </w:t>
      </w:r>
      <w:r w:rsidR="00F176D4" w:rsidRPr="60EDFCD8">
        <w:rPr>
          <w:rFonts w:eastAsiaTheme="majorEastAsia" w:cs="Tahoma"/>
          <w:b/>
          <w:bCs/>
          <w:kern w:val="28"/>
          <w:sz w:val="44"/>
          <w:szCs w:val="44"/>
        </w:rPr>
        <w:t>ChangeMaker</w:t>
      </w:r>
      <w:r w:rsidR="1DCE99BB" w:rsidRPr="60EDFCD8">
        <w:rPr>
          <w:rFonts w:eastAsiaTheme="majorEastAsia" w:cs="Tahoma"/>
          <w:b/>
          <w:bCs/>
          <w:kern w:val="28"/>
          <w:sz w:val="44"/>
          <w:szCs w:val="44"/>
        </w:rPr>
        <w:t xml:space="preserve">s </w:t>
      </w:r>
      <w:r w:rsidR="006E62A4" w:rsidRPr="60EDFCD8">
        <w:rPr>
          <w:rFonts w:eastAsiaTheme="majorEastAsia" w:cs="Tahoma"/>
          <w:b/>
          <w:bCs/>
          <w:kern w:val="28"/>
          <w:sz w:val="44"/>
          <w:szCs w:val="44"/>
        </w:rPr>
        <w:t>Fund</w:t>
      </w:r>
      <w:r w:rsidR="004231E6">
        <w:rPr>
          <w:rFonts w:eastAsiaTheme="majorEastAsia" w:cs="Tahoma"/>
          <w:kern w:val="28"/>
          <w:sz w:val="44"/>
          <w:szCs w:val="44"/>
        </w:rPr>
        <w:br/>
      </w:r>
      <w:r w:rsidR="004231E6" w:rsidRPr="60EDFCD8">
        <w:rPr>
          <w:rFonts w:eastAsiaTheme="majorEastAsia" w:cs="Tahoma"/>
          <w:kern w:val="28"/>
          <w:sz w:val="44"/>
          <w:szCs w:val="44"/>
        </w:rPr>
        <w:t>P</w:t>
      </w:r>
      <w:r w:rsidR="006E62A4" w:rsidRPr="60EDFCD8">
        <w:rPr>
          <w:rFonts w:eastAsiaTheme="majorEastAsia" w:cs="Tahoma"/>
          <w:kern w:val="28"/>
          <w:sz w:val="44"/>
          <w:szCs w:val="44"/>
        </w:rPr>
        <w:t>olicy</w:t>
      </w:r>
      <w:r w:rsidR="004231E6" w:rsidRPr="60EDFCD8">
        <w:rPr>
          <w:rFonts w:eastAsiaTheme="majorEastAsia" w:cs="Tahoma"/>
          <w:kern w:val="28"/>
          <w:sz w:val="44"/>
          <w:szCs w:val="44"/>
        </w:rPr>
        <w:t xml:space="preserve"> </w:t>
      </w:r>
      <w:r w:rsidR="2FD8A8C2" w:rsidRPr="60EDFCD8">
        <w:rPr>
          <w:rFonts w:eastAsiaTheme="majorEastAsia" w:cs="Tahoma"/>
          <w:kern w:val="28"/>
          <w:sz w:val="44"/>
          <w:szCs w:val="44"/>
        </w:rPr>
        <w:t xml:space="preserve">and </w:t>
      </w:r>
      <w:r w:rsidR="004231E6" w:rsidRPr="60EDFCD8">
        <w:rPr>
          <w:rFonts w:eastAsiaTheme="majorEastAsia" w:cs="Tahoma"/>
          <w:kern w:val="28"/>
          <w:sz w:val="44"/>
          <w:szCs w:val="44"/>
        </w:rPr>
        <w:t>A</w:t>
      </w:r>
      <w:r w:rsidR="2FD8A8C2" w:rsidRPr="60EDFCD8">
        <w:rPr>
          <w:rFonts w:eastAsiaTheme="majorEastAsia" w:cs="Tahoma"/>
          <w:kern w:val="28"/>
          <w:sz w:val="44"/>
          <w:szCs w:val="44"/>
        </w:rPr>
        <w:t xml:space="preserve">pplication </w:t>
      </w:r>
      <w:r w:rsidR="004231E6" w:rsidRPr="60EDFCD8">
        <w:rPr>
          <w:rFonts w:eastAsiaTheme="majorEastAsia" w:cs="Tahoma"/>
          <w:kern w:val="28"/>
          <w:sz w:val="44"/>
          <w:szCs w:val="44"/>
        </w:rPr>
        <w:t>F</w:t>
      </w:r>
      <w:r w:rsidR="2FD8A8C2" w:rsidRPr="60EDFCD8">
        <w:rPr>
          <w:rFonts w:eastAsiaTheme="majorEastAsia" w:cs="Tahoma"/>
          <w:kern w:val="28"/>
          <w:sz w:val="44"/>
          <w:szCs w:val="44"/>
        </w:rPr>
        <w:t>orm</w:t>
      </w:r>
    </w:p>
    <w:p w14:paraId="3EF59033" w14:textId="41D10CE6" w:rsidR="00DB028F" w:rsidRDefault="00DB028F" w:rsidP="00DB028F">
      <w:pPr>
        <w:rPr>
          <w:rFonts w:ascii="Arial" w:hAnsi="Arial" w:cs="Arial"/>
          <w:sz w:val="24"/>
        </w:rPr>
      </w:pPr>
    </w:p>
    <w:p w14:paraId="111627F2" w14:textId="46633CC9" w:rsidR="00DB028F" w:rsidRDefault="00DB028F" w:rsidP="60EDFCD8">
      <w:pPr>
        <w:rPr>
          <w:rFonts w:ascii="Arial" w:hAnsi="Arial" w:cs="Arial"/>
          <w:sz w:val="24"/>
        </w:rPr>
      </w:pPr>
      <w:r w:rsidRPr="60EDFCD8">
        <w:rPr>
          <w:rFonts w:ascii="Arial" w:hAnsi="Arial" w:cs="Arial"/>
          <w:sz w:val="24"/>
        </w:rPr>
        <w:t>The ChangeMaker</w:t>
      </w:r>
      <w:r w:rsidR="2A8427E5" w:rsidRPr="60EDFCD8">
        <w:rPr>
          <w:rFonts w:ascii="Arial" w:hAnsi="Arial" w:cs="Arial"/>
          <w:sz w:val="24"/>
        </w:rPr>
        <w:t>s</w:t>
      </w:r>
      <w:r w:rsidRPr="60EDFCD8">
        <w:rPr>
          <w:rFonts w:ascii="Arial" w:hAnsi="Arial" w:cs="Arial"/>
          <w:sz w:val="24"/>
        </w:rPr>
        <w:t xml:space="preserve"> Fund (the “</w:t>
      </w:r>
      <w:r w:rsidRPr="60EDFCD8">
        <w:rPr>
          <w:rFonts w:ascii="Arial" w:hAnsi="Arial" w:cs="Arial"/>
          <w:b/>
          <w:bCs/>
          <w:sz w:val="24"/>
        </w:rPr>
        <w:t>Fund</w:t>
      </w:r>
      <w:r w:rsidRPr="60EDFCD8">
        <w:rPr>
          <w:rFonts w:ascii="Arial" w:hAnsi="Arial" w:cs="Arial"/>
          <w:sz w:val="24"/>
        </w:rPr>
        <w:t xml:space="preserve">”) is </w:t>
      </w:r>
      <w:r w:rsidR="00554265" w:rsidRPr="60EDFCD8">
        <w:rPr>
          <w:rFonts w:ascii="Arial" w:hAnsi="Arial" w:cs="Arial"/>
          <w:sz w:val="24"/>
        </w:rPr>
        <w:t>an integral part of the</w:t>
      </w:r>
      <w:r w:rsidRPr="60EDFCD8">
        <w:rPr>
          <w:rFonts w:ascii="Arial" w:hAnsi="Arial" w:cs="Arial"/>
          <w:sz w:val="24"/>
        </w:rPr>
        <w:t xml:space="preserve"> broader ‘ChangeMaker</w:t>
      </w:r>
      <w:r w:rsidR="23E77777" w:rsidRPr="60EDFCD8">
        <w:rPr>
          <w:rFonts w:ascii="Arial" w:hAnsi="Arial" w:cs="Arial"/>
          <w:sz w:val="24"/>
        </w:rPr>
        <w:t>s</w:t>
      </w:r>
      <w:r w:rsidRPr="60EDFCD8">
        <w:rPr>
          <w:rFonts w:ascii="Arial" w:hAnsi="Arial" w:cs="Arial"/>
          <w:sz w:val="24"/>
        </w:rPr>
        <w:t>’ initiative</w:t>
      </w:r>
      <w:r w:rsidR="00554265" w:rsidRPr="60EDFCD8">
        <w:rPr>
          <w:rFonts w:ascii="Arial" w:hAnsi="Arial" w:cs="Arial"/>
          <w:sz w:val="24"/>
        </w:rPr>
        <w:t xml:space="preserve"> - </w:t>
      </w:r>
      <w:r w:rsidRPr="60EDFCD8">
        <w:rPr>
          <w:rFonts w:ascii="Arial" w:hAnsi="Arial" w:cs="Arial"/>
          <w:sz w:val="24"/>
        </w:rPr>
        <w:t xml:space="preserve">a collaborative effort involving The National Lottery’s Operator, Allwyn, Team GB, ParalympicsGB, and UK Sport. </w:t>
      </w:r>
      <w:r w:rsidR="00554265" w:rsidRPr="60EDFCD8">
        <w:rPr>
          <w:rFonts w:ascii="Arial" w:hAnsi="Arial" w:cs="Arial"/>
          <w:sz w:val="24"/>
        </w:rPr>
        <w:t>The Fund's primary goal is to provide athletes with the financial resources needed to initiate or expand their social impact initiatives.</w:t>
      </w:r>
    </w:p>
    <w:p w14:paraId="50DE116A" w14:textId="77777777" w:rsidR="00DB028F" w:rsidRDefault="00DB028F" w:rsidP="00DB028F">
      <w:pPr>
        <w:rPr>
          <w:rFonts w:ascii="Arial" w:hAnsi="Arial" w:cs="Arial"/>
          <w:sz w:val="24"/>
        </w:rPr>
      </w:pPr>
    </w:p>
    <w:p w14:paraId="35A536D7" w14:textId="0A57B9DF" w:rsidR="00FB5312" w:rsidRPr="00C71BF4" w:rsidRDefault="00554265" w:rsidP="00C71BF4">
      <w:pPr>
        <w:rPr>
          <w:rFonts w:ascii="Arial" w:hAnsi="Arial" w:cs="Arial"/>
          <w:sz w:val="24"/>
        </w:rPr>
      </w:pPr>
      <w:r w:rsidRPr="00554265">
        <w:rPr>
          <w:rFonts w:ascii="Arial" w:hAnsi="Arial" w:cs="Arial"/>
          <w:sz w:val="24"/>
        </w:rPr>
        <w:t>The Fund is designed to eliminate financial barriers, enabling all athletes, regardless of their prior experience in social impact work to leverage their platforms for driving positive change within communities. By offering the necessary resources, the Fund empowers athletes to launch and scale projects that are authentic and meaningful to them, aligning with UK Sport’s broader mission of inspiring and uniting the nation through sport.</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410"/>
        <w:gridCol w:w="7795"/>
      </w:tblGrid>
      <w:tr w:rsidR="00D92197" w:rsidRPr="00C60677" w14:paraId="612BB734" w14:textId="77777777" w:rsidTr="4A8F4064">
        <w:tc>
          <w:tcPr>
            <w:tcW w:w="2410" w:type="dxa"/>
            <w:tcBorders>
              <w:bottom w:val="single" w:sz="8" w:space="0" w:color="00367C" w:themeColor="text1"/>
            </w:tcBorders>
          </w:tcPr>
          <w:p w14:paraId="6BA2AFD8" w14:textId="77777777" w:rsidR="00D92197" w:rsidRPr="00C60677" w:rsidRDefault="00D92197" w:rsidP="0088144F">
            <w:pPr>
              <w:rPr>
                <w:rFonts w:ascii="Arial" w:hAnsi="Arial" w:cs="Arial"/>
                <w:b/>
                <w:bCs/>
                <w:sz w:val="24"/>
              </w:rPr>
            </w:pPr>
          </w:p>
        </w:tc>
        <w:tc>
          <w:tcPr>
            <w:tcW w:w="7795" w:type="dxa"/>
            <w:tcBorders>
              <w:bottom w:val="single" w:sz="8" w:space="0" w:color="00367C" w:themeColor="text1"/>
            </w:tcBorders>
          </w:tcPr>
          <w:p w14:paraId="5B40D4AC" w14:textId="77777777" w:rsidR="00D92197" w:rsidRPr="00C60677" w:rsidRDefault="00D92197" w:rsidP="0088144F">
            <w:pPr>
              <w:rPr>
                <w:rFonts w:ascii="Arial" w:hAnsi="Arial" w:cs="Arial"/>
                <w:sz w:val="24"/>
              </w:rPr>
            </w:pPr>
          </w:p>
        </w:tc>
      </w:tr>
      <w:tr w:rsidR="00DF5FDF" w:rsidRPr="00C60677" w14:paraId="7B9CF30F" w14:textId="77777777" w:rsidTr="4A8F4064">
        <w:tc>
          <w:tcPr>
            <w:tcW w:w="2410" w:type="dxa"/>
            <w:tcBorders>
              <w:top w:val="single" w:sz="8" w:space="0" w:color="00367C" w:themeColor="text1"/>
            </w:tcBorders>
          </w:tcPr>
          <w:p w14:paraId="4771EDA3" w14:textId="61901C79" w:rsidR="00DF5FDF" w:rsidRPr="00C60677" w:rsidRDefault="004B678D" w:rsidP="004B678D">
            <w:pPr>
              <w:rPr>
                <w:rFonts w:ascii="Arial" w:eastAsia="Times New Roman" w:hAnsi="Arial" w:cs="Arial"/>
                <w:b/>
                <w:bCs/>
                <w:sz w:val="24"/>
              </w:rPr>
            </w:pPr>
            <w:r w:rsidRPr="00C60677">
              <w:rPr>
                <w:rFonts w:ascii="Arial" w:eastAsia="Times New Roman" w:hAnsi="Arial" w:cs="Arial"/>
                <w:b/>
                <w:bCs/>
                <w:sz w:val="24"/>
              </w:rPr>
              <w:t>Purpose of the Fund</w:t>
            </w:r>
          </w:p>
        </w:tc>
        <w:tc>
          <w:tcPr>
            <w:tcW w:w="7795" w:type="dxa"/>
            <w:tcBorders>
              <w:top w:val="single" w:sz="8" w:space="0" w:color="00367C" w:themeColor="text1"/>
            </w:tcBorders>
          </w:tcPr>
          <w:p w14:paraId="3C03DF5E" w14:textId="05283256" w:rsidR="00DF5FDF" w:rsidRPr="00F176D4" w:rsidRDefault="15D16E67" w:rsidP="00F176D4">
            <w:pPr>
              <w:pStyle w:val="ListParagraph"/>
              <w:numPr>
                <w:ilvl w:val="0"/>
                <w:numId w:val="3"/>
              </w:numPr>
              <w:rPr>
                <w:rFonts w:ascii="Arial" w:hAnsi="Arial" w:cs="Arial"/>
                <w:sz w:val="24"/>
              </w:rPr>
            </w:pPr>
            <w:r w:rsidRPr="4A8F4064">
              <w:rPr>
                <w:rFonts w:ascii="Arial" w:hAnsi="Arial" w:cs="Arial"/>
                <w:sz w:val="24"/>
              </w:rPr>
              <w:t xml:space="preserve">The Fund </w:t>
            </w:r>
            <w:r w:rsidR="556BD490" w:rsidRPr="4A8F4064">
              <w:rPr>
                <w:rFonts w:ascii="Arial" w:hAnsi="Arial" w:cs="Arial"/>
                <w:sz w:val="24"/>
              </w:rPr>
              <w:t xml:space="preserve">has </w:t>
            </w:r>
            <w:r w:rsidR="0020090C" w:rsidRPr="4A8F4064">
              <w:rPr>
                <w:rFonts w:ascii="Arial" w:hAnsi="Arial" w:cs="Arial"/>
                <w:sz w:val="24"/>
              </w:rPr>
              <w:t xml:space="preserve">been </w:t>
            </w:r>
            <w:r w:rsidR="00F176D4">
              <w:rPr>
                <w:rFonts w:ascii="Arial" w:hAnsi="Arial" w:cs="Arial"/>
                <w:sz w:val="24"/>
              </w:rPr>
              <w:t>created t</w:t>
            </w:r>
            <w:r w:rsidR="00DB028F">
              <w:rPr>
                <w:rFonts w:ascii="Arial" w:hAnsi="Arial" w:cs="Arial"/>
                <w:sz w:val="24"/>
              </w:rPr>
              <w:t>o provide financial support to Eligible Athletes, enabling them to engage in or expand their social impact initiatives.</w:t>
            </w:r>
            <w:r w:rsidR="003C097D" w:rsidRPr="00F176D4">
              <w:rPr>
                <w:rFonts w:ascii="Arial" w:hAnsi="Arial" w:cs="Arial"/>
                <w:sz w:val="24"/>
              </w:rPr>
              <w:t xml:space="preserve"> </w:t>
            </w:r>
          </w:p>
        </w:tc>
      </w:tr>
      <w:tr w:rsidR="00DF5FDF" w:rsidRPr="00C60677" w14:paraId="03E9D29E" w14:textId="77777777" w:rsidTr="4A8F4064">
        <w:tc>
          <w:tcPr>
            <w:tcW w:w="2410" w:type="dxa"/>
            <w:tcBorders>
              <w:bottom w:val="single" w:sz="8" w:space="0" w:color="00367C" w:themeColor="text1"/>
            </w:tcBorders>
          </w:tcPr>
          <w:p w14:paraId="4F258574" w14:textId="77777777" w:rsidR="00DF5FDF" w:rsidRPr="00C60677" w:rsidRDefault="00DF5FDF">
            <w:pPr>
              <w:rPr>
                <w:rFonts w:ascii="Arial" w:hAnsi="Arial" w:cs="Arial"/>
                <w:b/>
                <w:bCs/>
                <w:sz w:val="24"/>
              </w:rPr>
            </w:pPr>
          </w:p>
        </w:tc>
        <w:tc>
          <w:tcPr>
            <w:tcW w:w="7795" w:type="dxa"/>
            <w:tcBorders>
              <w:bottom w:val="single" w:sz="8" w:space="0" w:color="00367C" w:themeColor="text1"/>
            </w:tcBorders>
          </w:tcPr>
          <w:p w14:paraId="6D7D887B" w14:textId="77777777" w:rsidR="00DF5FDF" w:rsidRPr="00C60677" w:rsidRDefault="00DF5FDF">
            <w:pPr>
              <w:rPr>
                <w:rFonts w:ascii="Arial" w:hAnsi="Arial" w:cs="Arial"/>
                <w:sz w:val="24"/>
              </w:rPr>
            </w:pPr>
          </w:p>
        </w:tc>
      </w:tr>
      <w:tr w:rsidR="00DF5FDF" w:rsidRPr="00C60677" w14:paraId="566D623A" w14:textId="77777777" w:rsidTr="4A8F4064">
        <w:tc>
          <w:tcPr>
            <w:tcW w:w="2410" w:type="dxa"/>
            <w:tcBorders>
              <w:top w:val="single" w:sz="8" w:space="0" w:color="00367C" w:themeColor="text1"/>
            </w:tcBorders>
          </w:tcPr>
          <w:p w14:paraId="3C41BBA9" w14:textId="4098D284" w:rsidR="00DF5FDF" w:rsidRPr="00C60677" w:rsidRDefault="00D63779">
            <w:pPr>
              <w:rPr>
                <w:rFonts w:ascii="Arial" w:hAnsi="Arial" w:cs="Arial"/>
                <w:b/>
                <w:bCs/>
                <w:sz w:val="24"/>
              </w:rPr>
            </w:pPr>
            <w:r w:rsidRPr="00C60677">
              <w:rPr>
                <w:rFonts w:ascii="Arial" w:hAnsi="Arial" w:cs="Arial"/>
                <w:b/>
                <w:bCs/>
                <w:sz w:val="24"/>
              </w:rPr>
              <w:t>The Award</w:t>
            </w:r>
          </w:p>
        </w:tc>
        <w:tc>
          <w:tcPr>
            <w:tcW w:w="7795" w:type="dxa"/>
            <w:tcBorders>
              <w:top w:val="single" w:sz="8" w:space="0" w:color="00367C" w:themeColor="text1"/>
            </w:tcBorders>
          </w:tcPr>
          <w:p w14:paraId="03A27580" w14:textId="55FF23D9" w:rsidR="00C93F4C" w:rsidRDefault="00612199" w:rsidP="00D55938">
            <w:pPr>
              <w:pStyle w:val="ListParagraph"/>
              <w:numPr>
                <w:ilvl w:val="0"/>
                <w:numId w:val="3"/>
              </w:numPr>
              <w:rPr>
                <w:rFonts w:ascii="Arial" w:hAnsi="Arial" w:cs="Arial"/>
                <w:sz w:val="24"/>
              </w:rPr>
            </w:pPr>
            <w:r>
              <w:rPr>
                <w:rFonts w:ascii="Arial" w:hAnsi="Arial" w:cs="Arial"/>
                <w:sz w:val="24"/>
              </w:rPr>
              <w:t>The Fund is structured into two distinct awards</w:t>
            </w:r>
            <w:r w:rsidR="00F43D81">
              <w:rPr>
                <w:rFonts w:ascii="Arial" w:hAnsi="Arial" w:cs="Arial"/>
                <w:sz w:val="24"/>
              </w:rPr>
              <w:t xml:space="preserve">: </w:t>
            </w:r>
          </w:p>
          <w:p w14:paraId="772DD9F3" w14:textId="187CC8F9" w:rsidR="000F4DE0" w:rsidRDefault="000F4DE0" w:rsidP="000F4DE0">
            <w:pPr>
              <w:pStyle w:val="ListParagraph"/>
              <w:numPr>
                <w:ilvl w:val="1"/>
                <w:numId w:val="3"/>
              </w:numPr>
              <w:rPr>
                <w:rFonts w:ascii="Arial" w:hAnsi="Arial" w:cs="Arial"/>
                <w:sz w:val="24"/>
              </w:rPr>
            </w:pPr>
            <w:r>
              <w:rPr>
                <w:rFonts w:ascii="Arial" w:hAnsi="Arial" w:cs="Arial"/>
                <w:sz w:val="24"/>
              </w:rPr>
              <w:t>“</w:t>
            </w:r>
            <w:r w:rsidRPr="00612199">
              <w:rPr>
                <w:rFonts w:ascii="Arial" w:hAnsi="Arial" w:cs="Arial"/>
                <w:b/>
                <w:bCs/>
                <w:sz w:val="24"/>
              </w:rPr>
              <w:t>Try it</w:t>
            </w:r>
            <w:r>
              <w:rPr>
                <w:rFonts w:ascii="Arial" w:hAnsi="Arial" w:cs="Arial"/>
                <w:sz w:val="24"/>
              </w:rPr>
              <w:t xml:space="preserve">” – </w:t>
            </w:r>
            <w:r w:rsidR="00612199">
              <w:rPr>
                <w:rFonts w:ascii="Arial" w:hAnsi="Arial" w:cs="Arial"/>
                <w:sz w:val="24"/>
              </w:rPr>
              <w:t>T</w:t>
            </w:r>
            <w:r>
              <w:rPr>
                <w:rFonts w:ascii="Arial" w:hAnsi="Arial" w:cs="Arial"/>
                <w:sz w:val="24"/>
              </w:rPr>
              <w:t xml:space="preserve">his </w:t>
            </w:r>
            <w:r w:rsidR="00612199">
              <w:rPr>
                <w:rFonts w:ascii="Arial" w:hAnsi="Arial" w:cs="Arial"/>
                <w:sz w:val="24"/>
              </w:rPr>
              <w:t xml:space="preserve">award </w:t>
            </w:r>
            <w:r w:rsidR="00165D1F" w:rsidRPr="443FB5E1">
              <w:rPr>
                <w:rFonts w:ascii="Arial" w:hAnsi="Arial" w:cs="Arial"/>
                <w:sz w:val="24"/>
              </w:rPr>
              <w:t>will</w:t>
            </w:r>
            <w:r>
              <w:rPr>
                <w:rFonts w:ascii="Arial" w:hAnsi="Arial" w:cs="Arial"/>
                <w:sz w:val="24"/>
              </w:rPr>
              <w:t xml:space="preserve"> support </w:t>
            </w:r>
            <w:r w:rsidR="00027289">
              <w:rPr>
                <w:rFonts w:ascii="Arial" w:hAnsi="Arial" w:cs="Arial"/>
                <w:sz w:val="24"/>
              </w:rPr>
              <w:t xml:space="preserve">Eligible </w:t>
            </w:r>
            <w:r w:rsidR="00027289" w:rsidRPr="443FB5E1">
              <w:rPr>
                <w:rFonts w:ascii="Arial" w:hAnsi="Arial" w:cs="Arial"/>
                <w:sz w:val="24"/>
              </w:rPr>
              <w:t>A</w:t>
            </w:r>
            <w:r w:rsidRPr="443FB5E1">
              <w:rPr>
                <w:rFonts w:ascii="Arial" w:hAnsi="Arial" w:cs="Arial"/>
                <w:sz w:val="24"/>
              </w:rPr>
              <w:t>thletes</w:t>
            </w:r>
            <w:r>
              <w:rPr>
                <w:rFonts w:ascii="Arial" w:hAnsi="Arial" w:cs="Arial"/>
                <w:sz w:val="24"/>
              </w:rPr>
              <w:t xml:space="preserve"> who </w:t>
            </w:r>
            <w:r w:rsidRPr="003D70A7">
              <w:rPr>
                <w:rFonts w:ascii="Arial" w:hAnsi="Arial" w:cs="Arial"/>
                <w:sz w:val="24"/>
              </w:rPr>
              <w:t xml:space="preserve">have a </w:t>
            </w:r>
            <w:r w:rsidR="003D70A7" w:rsidRPr="003D70A7">
              <w:rPr>
                <w:rFonts w:ascii="Arial" w:hAnsi="Arial" w:cs="Arial"/>
                <w:sz w:val="24"/>
              </w:rPr>
              <w:t>plan to</w:t>
            </w:r>
            <w:r w:rsidR="00CB21EE" w:rsidRPr="00554265">
              <w:rPr>
                <w:rFonts w:ascii="Arial" w:hAnsi="Arial" w:cs="Arial"/>
                <w:sz w:val="24"/>
              </w:rPr>
              <w:t xml:space="preserve"> leverage their platforms for driving positive change within communities</w:t>
            </w:r>
            <w:r w:rsidR="003D70A7">
              <w:rPr>
                <w:rFonts w:ascii="Arial" w:hAnsi="Arial" w:cs="Arial"/>
                <w:sz w:val="24"/>
              </w:rPr>
              <w:t xml:space="preserve"> (</w:t>
            </w:r>
            <w:r w:rsidR="49CF25FC" w:rsidRPr="443FB5E1">
              <w:rPr>
                <w:rFonts w:ascii="Arial" w:hAnsi="Arial" w:cs="Arial"/>
                <w:sz w:val="24"/>
              </w:rPr>
              <w:t xml:space="preserve">corresponds to the social impact definition in para </w:t>
            </w:r>
            <w:r w:rsidR="00753477">
              <w:rPr>
                <w:rFonts w:ascii="Arial" w:hAnsi="Arial" w:cs="Arial"/>
                <w:sz w:val="24"/>
              </w:rPr>
              <w:t>7(a))</w:t>
            </w:r>
            <w:r>
              <w:rPr>
                <w:rFonts w:ascii="Arial" w:hAnsi="Arial" w:cs="Arial"/>
                <w:sz w:val="24"/>
              </w:rPr>
              <w:t xml:space="preserve"> and w</w:t>
            </w:r>
            <w:r w:rsidR="00612199">
              <w:rPr>
                <w:rFonts w:ascii="Arial" w:hAnsi="Arial" w:cs="Arial"/>
                <w:sz w:val="24"/>
              </w:rPr>
              <w:t>ish</w:t>
            </w:r>
            <w:r>
              <w:rPr>
                <w:rFonts w:ascii="Arial" w:hAnsi="Arial" w:cs="Arial"/>
                <w:sz w:val="24"/>
              </w:rPr>
              <w:t xml:space="preserve"> t</w:t>
            </w:r>
            <w:r w:rsidR="00612199">
              <w:rPr>
                <w:rFonts w:ascii="Arial" w:hAnsi="Arial" w:cs="Arial"/>
                <w:sz w:val="24"/>
              </w:rPr>
              <w:t>o test its viability and potential impact. Under this category, twenty (2</w:t>
            </w:r>
            <w:r w:rsidR="00B87B4D">
              <w:rPr>
                <w:rFonts w:ascii="Arial" w:hAnsi="Arial" w:cs="Arial"/>
                <w:sz w:val="24"/>
              </w:rPr>
              <w:t>0</w:t>
            </w:r>
            <w:r w:rsidR="00612199">
              <w:rPr>
                <w:rFonts w:ascii="Arial" w:hAnsi="Arial" w:cs="Arial"/>
                <w:sz w:val="24"/>
              </w:rPr>
              <w:t xml:space="preserve">) grants of up to £500 each are available. </w:t>
            </w:r>
          </w:p>
          <w:p w14:paraId="0A5ABF66" w14:textId="4058B9FC" w:rsidR="00F43D81" w:rsidRPr="00F43D81" w:rsidRDefault="00612199" w:rsidP="00F43D81">
            <w:pPr>
              <w:pStyle w:val="ListParagraph"/>
              <w:numPr>
                <w:ilvl w:val="1"/>
                <w:numId w:val="3"/>
              </w:numPr>
              <w:rPr>
                <w:rFonts w:ascii="Arial" w:hAnsi="Arial" w:cs="Arial"/>
                <w:sz w:val="24"/>
              </w:rPr>
            </w:pPr>
            <w:r>
              <w:rPr>
                <w:rFonts w:ascii="Arial" w:hAnsi="Arial" w:cs="Arial"/>
                <w:sz w:val="24"/>
              </w:rPr>
              <w:t>“</w:t>
            </w:r>
            <w:r w:rsidRPr="00612199">
              <w:rPr>
                <w:rFonts w:ascii="Arial" w:hAnsi="Arial" w:cs="Arial"/>
                <w:b/>
                <w:bCs/>
                <w:sz w:val="24"/>
              </w:rPr>
              <w:t>Scale it</w:t>
            </w:r>
            <w:r>
              <w:rPr>
                <w:rFonts w:ascii="Arial" w:hAnsi="Arial" w:cs="Arial"/>
                <w:sz w:val="24"/>
              </w:rPr>
              <w:t xml:space="preserve">” – This award </w:t>
            </w:r>
            <w:r w:rsidR="00901C6F">
              <w:rPr>
                <w:rFonts w:ascii="Arial" w:hAnsi="Arial" w:cs="Arial"/>
                <w:sz w:val="24"/>
              </w:rPr>
              <w:t>will</w:t>
            </w:r>
            <w:r>
              <w:rPr>
                <w:rFonts w:ascii="Arial" w:hAnsi="Arial" w:cs="Arial"/>
                <w:sz w:val="24"/>
              </w:rPr>
              <w:t xml:space="preserve"> support </w:t>
            </w:r>
            <w:r w:rsidR="00027289">
              <w:rPr>
                <w:rFonts w:ascii="Arial" w:hAnsi="Arial" w:cs="Arial"/>
                <w:sz w:val="24"/>
              </w:rPr>
              <w:t>Eligible A</w:t>
            </w:r>
            <w:r>
              <w:rPr>
                <w:rFonts w:ascii="Arial" w:hAnsi="Arial" w:cs="Arial"/>
                <w:sz w:val="24"/>
              </w:rPr>
              <w:t>thlete</w:t>
            </w:r>
            <w:r w:rsidR="00B862A1">
              <w:rPr>
                <w:rFonts w:ascii="Arial" w:hAnsi="Arial" w:cs="Arial"/>
                <w:sz w:val="24"/>
              </w:rPr>
              <w:t>s</w:t>
            </w:r>
            <w:r>
              <w:rPr>
                <w:rFonts w:ascii="Arial" w:hAnsi="Arial" w:cs="Arial"/>
                <w:sz w:val="24"/>
              </w:rPr>
              <w:t xml:space="preserve"> </w:t>
            </w:r>
            <w:r w:rsidR="0CA8CCD6" w:rsidRPr="443FB5E1">
              <w:rPr>
                <w:rFonts w:ascii="Arial" w:hAnsi="Arial" w:cs="Arial"/>
                <w:sz w:val="24"/>
              </w:rPr>
              <w:t>or Eligible Organisation</w:t>
            </w:r>
            <w:r w:rsidR="00753477">
              <w:rPr>
                <w:rFonts w:ascii="Arial" w:hAnsi="Arial" w:cs="Arial"/>
                <w:sz w:val="24"/>
              </w:rPr>
              <w:t>s</w:t>
            </w:r>
            <w:r w:rsidR="0CA8CCD6" w:rsidRPr="443FB5E1">
              <w:rPr>
                <w:rFonts w:ascii="Arial" w:hAnsi="Arial" w:cs="Arial"/>
                <w:sz w:val="24"/>
              </w:rPr>
              <w:t xml:space="preserve"> that </w:t>
            </w:r>
            <w:r w:rsidR="0CA8CCD6" w:rsidRPr="005A20DA">
              <w:rPr>
                <w:rFonts w:ascii="Arial" w:hAnsi="Arial" w:cs="Arial"/>
                <w:sz w:val="24"/>
              </w:rPr>
              <w:t>have a social impact initiative</w:t>
            </w:r>
            <w:r w:rsidR="0CA8CCD6" w:rsidRPr="443FB5E1">
              <w:rPr>
                <w:rFonts w:ascii="Arial" w:hAnsi="Arial" w:cs="Arial"/>
                <w:sz w:val="24"/>
              </w:rPr>
              <w:t xml:space="preserve"> </w:t>
            </w:r>
            <w:r w:rsidDel="00AE4396">
              <w:rPr>
                <w:rFonts w:ascii="Arial" w:hAnsi="Arial" w:cs="Arial"/>
                <w:sz w:val="24"/>
              </w:rPr>
              <w:t xml:space="preserve"> </w:t>
            </w:r>
            <w:r>
              <w:rPr>
                <w:rFonts w:ascii="Arial" w:hAnsi="Arial" w:cs="Arial"/>
                <w:sz w:val="24"/>
              </w:rPr>
              <w:t xml:space="preserve">and require a larger amount of funding to scale the delivery and impact of their work. Under this category, </w:t>
            </w:r>
            <w:r w:rsidR="00B87B4D">
              <w:rPr>
                <w:rFonts w:ascii="Arial" w:hAnsi="Arial" w:cs="Arial"/>
                <w:sz w:val="24"/>
              </w:rPr>
              <w:t>four</w:t>
            </w:r>
            <w:r>
              <w:rPr>
                <w:rFonts w:ascii="Arial" w:hAnsi="Arial" w:cs="Arial"/>
                <w:sz w:val="24"/>
              </w:rPr>
              <w:t xml:space="preserve"> (</w:t>
            </w:r>
            <w:r w:rsidR="00B87B4D">
              <w:rPr>
                <w:rFonts w:ascii="Arial" w:hAnsi="Arial" w:cs="Arial"/>
                <w:sz w:val="24"/>
              </w:rPr>
              <w:t>4</w:t>
            </w:r>
            <w:r>
              <w:rPr>
                <w:rFonts w:ascii="Arial" w:hAnsi="Arial" w:cs="Arial"/>
                <w:sz w:val="24"/>
              </w:rPr>
              <w:t xml:space="preserve">) grants of up to £10,000 each and </w:t>
            </w:r>
            <w:r w:rsidR="00B87B4D">
              <w:rPr>
                <w:rFonts w:ascii="Arial" w:hAnsi="Arial" w:cs="Arial"/>
                <w:sz w:val="24"/>
              </w:rPr>
              <w:t>ten</w:t>
            </w:r>
            <w:r>
              <w:rPr>
                <w:rFonts w:ascii="Arial" w:hAnsi="Arial" w:cs="Arial"/>
                <w:sz w:val="24"/>
              </w:rPr>
              <w:t xml:space="preserve"> (</w:t>
            </w:r>
            <w:r w:rsidR="00B87B4D">
              <w:rPr>
                <w:rFonts w:ascii="Arial" w:hAnsi="Arial" w:cs="Arial"/>
                <w:sz w:val="24"/>
              </w:rPr>
              <w:t>10</w:t>
            </w:r>
            <w:r>
              <w:rPr>
                <w:rFonts w:ascii="Arial" w:hAnsi="Arial" w:cs="Arial"/>
                <w:sz w:val="24"/>
              </w:rPr>
              <w:t xml:space="preserve">) grants of up to £5,000 each are available. </w:t>
            </w:r>
          </w:p>
        </w:tc>
      </w:tr>
    </w:tbl>
    <w:p w14:paraId="12EC9227" w14:textId="77777777" w:rsidR="00AA6FCB" w:rsidRPr="00C60677" w:rsidRDefault="00AA6FCB"/>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410"/>
        <w:gridCol w:w="7795"/>
      </w:tblGrid>
      <w:tr w:rsidR="00DF5FDF" w:rsidRPr="00C60677" w14:paraId="2CC6E9AE" w14:textId="77777777" w:rsidTr="2976718C">
        <w:tc>
          <w:tcPr>
            <w:tcW w:w="2410" w:type="dxa"/>
            <w:tcBorders>
              <w:top w:val="single" w:sz="8" w:space="0" w:color="00367C" w:themeColor="text1"/>
            </w:tcBorders>
          </w:tcPr>
          <w:p w14:paraId="14AD4E04" w14:textId="1A55F7D7" w:rsidR="00DF5FDF" w:rsidRPr="00632956" w:rsidRDefault="0056223B">
            <w:pPr>
              <w:rPr>
                <w:rFonts w:ascii="Arial" w:hAnsi="Arial" w:cs="Arial"/>
                <w:sz w:val="24"/>
              </w:rPr>
            </w:pPr>
            <w:r w:rsidRPr="00C60677">
              <w:rPr>
                <w:rFonts w:ascii="Arial" w:hAnsi="Arial" w:cs="Arial"/>
                <w:b/>
                <w:bCs/>
                <w:sz w:val="24"/>
              </w:rPr>
              <w:t>Eligibility</w:t>
            </w:r>
            <w:r w:rsidR="00632956">
              <w:rPr>
                <w:rFonts w:ascii="Arial" w:hAnsi="Arial" w:cs="Arial"/>
                <w:b/>
                <w:bCs/>
                <w:sz w:val="24"/>
              </w:rPr>
              <w:t xml:space="preserve"> </w:t>
            </w:r>
          </w:p>
        </w:tc>
        <w:tc>
          <w:tcPr>
            <w:tcW w:w="7795" w:type="dxa"/>
            <w:tcBorders>
              <w:top w:val="single" w:sz="8" w:space="0" w:color="00367C" w:themeColor="text1"/>
            </w:tcBorders>
          </w:tcPr>
          <w:p w14:paraId="046672AF" w14:textId="7BCF7AE1" w:rsidR="00FD4BD9" w:rsidRDefault="00FD4BD9" w:rsidP="16848ACD">
            <w:pPr>
              <w:pStyle w:val="ListParagraph"/>
              <w:numPr>
                <w:ilvl w:val="0"/>
                <w:numId w:val="3"/>
              </w:numPr>
              <w:rPr>
                <w:rFonts w:ascii="Arial" w:hAnsi="Arial" w:cs="Arial"/>
                <w:sz w:val="24"/>
              </w:rPr>
            </w:pPr>
            <w:r>
              <w:rPr>
                <w:rFonts w:ascii="Arial" w:hAnsi="Arial" w:cs="Arial"/>
                <w:sz w:val="24"/>
              </w:rPr>
              <w:t xml:space="preserve">For the purposes of the Fund, Eligible Athletes </w:t>
            </w:r>
            <w:r w:rsidR="00DA3628">
              <w:rPr>
                <w:rFonts w:ascii="Arial" w:hAnsi="Arial" w:cs="Arial"/>
                <w:sz w:val="24"/>
              </w:rPr>
              <w:t xml:space="preserve">are defined as </w:t>
            </w:r>
            <w:r w:rsidR="000E46E7">
              <w:rPr>
                <w:rFonts w:ascii="Arial" w:hAnsi="Arial" w:cs="Arial"/>
                <w:sz w:val="24"/>
              </w:rPr>
              <w:t xml:space="preserve">one of the </w:t>
            </w:r>
            <w:r w:rsidR="00DA3628">
              <w:rPr>
                <w:rFonts w:ascii="Arial" w:hAnsi="Arial" w:cs="Arial"/>
                <w:sz w:val="24"/>
              </w:rPr>
              <w:t>follow</w:t>
            </w:r>
            <w:r w:rsidR="000E46E7">
              <w:rPr>
                <w:rFonts w:ascii="Arial" w:hAnsi="Arial" w:cs="Arial"/>
                <w:sz w:val="24"/>
              </w:rPr>
              <w:t>ing</w:t>
            </w:r>
            <w:r w:rsidR="00376DE5">
              <w:rPr>
                <w:rFonts w:ascii="Arial" w:hAnsi="Arial" w:cs="Arial"/>
                <w:sz w:val="24"/>
              </w:rPr>
              <w:t xml:space="preserve"> criteria</w:t>
            </w:r>
            <w:r>
              <w:rPr>
                <w:rFonts w:ascii="Arial" w:hAnsi="Arial" w:cs="Arial"/>
                <w:sz w:val="24"/>
              </w:rPr>
              <w:t xml:space="preserve">: </w:t>
            </w:r>
          </w:p>
          <w:p w14:paraId="27DDAA7C" w14:textId="77777777" w:rsidR="00FD4BD9" w:rsidRDefault="00FD4BD9" w:rsidP="00FD4BD9">
            <w:pPr>
              <w:pStyle w:val="ListParagraph"/>
              <w:rPr>
                <w:rFonts w:ascii="Arial" w:hAnsi="Arial" w:cs="Arial"/>
                <w:sz w:val="24"/>
              </w:rPr>
            </w:pPr>
          </w:p>
          <w:p w14:paraId="15F39531" w14:textId="11D80F2F" w:rsidR="00FD4BD9" w:rsidRDefault="00FD4BD9" w:rsidP="00FD4BD9">
            <w:pPr>
              <w:pStyle w:val="ListParagraph"/>
              <w:numPr>
                <w:ilvl w:val="1"/>
                <w:numId w:val="3"/>
              </w:numPr>
              <w:rPr>
                <w:rFonts w:ascii="Arial" w:hAnsi="Arial" w:cs="Arial"/>
                <w:sz w:val="24"/>
              </w:rPr>
            </w:pPr>
            <w:r>
              <w:rPr>
                <w:rFonts w:ascii="Arial" w:hAnsi="Arial" w:cs="Arial"/>
                <w:sz w:val="24"/>
              </w:rPr>
              <w:t>Athletes in receipt of a UK Sport Athlete Performance Award (“</w:t>
            </w:r>
            <w:r w:rsidRPr="00DA3628">
              <w:rPr>
                <w:rFonts w:ascii="Arial" w:hAnsi="Arial" w:cs="Arial"/>
                <w:b/>
                <w:bCs/>
                <w:sz w:val="24"/>
              </w:rPr>
              <w:t>APA</w:t>
            </w:r>
            <w:r>
              <w:rPr>
                <w:rFonts w:ascii="Arial" w:hAnsi="Arial" w:cs="Arial"/>
                <w:sz w:val="24"/>
              </w:rPr>
              <w:t xml:space="preserve">”) at any level. </w:t>
            </w:r>
          </w:p>
          <w:p w14:paraId="778EDA9F" w14:textId="193F2372" w:rsidR="00FD4BD9" w:rsidRDefault="00FD4BD9" w:rsidP="00FD4BD9">
            <w:pPr>
              <w:pStyle w:val="ListParagraph"/>
              <w:numPr>
                <w:ilvl w:val="1"/>
                <w:numId w:val="3"/>
              </w:numPr>
              <w:rPr>
                <w:rFonts w:ascii="Arial" w:hAnsi="Arial" w:cs="Arial"/>
                <w:sz w:val="24"/>
              </w:rPr>
            </w:pPr>
            <w:r>
              <w:rPr>
                <w:rFonts w:ascii="Arial" w:hAnsi="Arial" w:cs="Arial"/>
                <w:sz w:val="24"/>
              </w:rPr>
              <w:t>Athlete</w:t>
            </w:r>
            <w:r w:rsidR="00E618B1">
              <w:rPr>
                <w:rFonts w:ascii="Arial" w:hAnsi="Arial" w:cs="Arial"/>
                <w:sz w:val="24"/>
              </w:rPr>
              <w:t>s</w:t>
            </w:r>
            <w:r>
              <w:rPr>
                <w:rFonts w:ascii="Arial" w:hAnsi="Arial" w:cs="Arial"/>
                <w:sz w:val="24"/>
              </w:rPr>
              <w:t xml:space="preserve"> who are a member of the World Class Programme (“</w:t>
            </w:r>
            <w:r w:rsidRPr="00DA3628">
              <w:rPr>
                <w:rFonts w:ascii="Arial" w:hAnsi="Arial" w:cs="Arial"/>
                <w:b/>
                <w:bCs/>
                <w:sz w:val="24"/>
              </w:rPr>
              <w:t>WCP</w:t>
            </w:r>
            <w:r>
              <w:rPr>
                <w:rFonts w:ascii="Arial" w:hAnsi="Arial" w:cs="Arial"/>
                <w:sz w:val="24"/>
              </w:rPr>
              <w:t>”</w:t>
            </w:r>
            <w:r w:rsidR="00DA3628">
              <w:rPr>
                <w:rFonts w:ascii="Arial" w:hAnsi="Arial" w:cs="Arial"/>
                <w:sz w:val="24"/>
              </w:rPr>
              <w:t>) but</w:t>
            </w:r>
            <w:r>
              <w:rPr>
                <w:rFonts w:ascii="Arial" w:hAnsi="Arial" w:cs="Arial"/>
                <w:sz w:val="24"/>
              </w:rPr>
              <w:t xml:space="preserve"> </w:t>
            </w:r>
            <w:r w:rsidR="00DA3628">
              <w:rPr>
                <w:rFonts w:ascii="Arial" w:hAnsi="Arial" w:cs="Arial"/>
                <w:sz w:val="24"/>
              </w:rPr>
              <w:t xml:space="preserve">are ineligible for an APA due to means testing. </w:t>
            </w:r>
          </w:p>
          <w:p w14:paraId="7AB6B896" w14:textId="25104813" w:rsidR="00FD4BD9" w:rsidRDefault="00FD4BD9" w:rsidP="00FD4BD9">
            <w:pPr>
              <w:pStyle w:val="ListParagraph"/>
              <w:numPr>
                <w:ilvl w:val="1"/>
                <w:numId w:val="3"/>
              </w:numPr>
              <w:rPr>
                <w:rFonts w:ascii="Arial" w:hAnsi="Arial" w:cs="Arial"/>
                <w:sz w:val="24"/>
              </w:rPr>
            </w:pPr>
            <w:r>
              <w:rPr>
                <w:rFonts w:ascii="Arial" w:hAnsi="Arial" w:cs="Arial"/>
                <w:sz w:val="24"/>
              </w:rPr>
              <w:t xml:space="preserve">Athletes supported by their National Governing Body, who receive Progression or National Squad funding from UK Sport. </w:t>
            </w:r>
          </w:p>
          <w:p w14:paraId="69E46F0D" w14:textId="51D0C55E" w:rsidR="00FD4BD9" w:rsidRDefault="4D18368A" w:rsidP="60EDFCD8">
            <w:pPr>
              <w:pStyle w:val="ListParagraph"/>
              <w:numPr>
                <w:ilvl w:val="1"/>
                <w:numId w:val="3"/>
              </w:numPr>
              <w:rPr>
                <w:rFonts w:ascii="Arial" w:hAnsi="Arial" w:cs="Arial"/>
                <w:sz w:val="24"/>
              </w:rPr>
            </w:pPr>
            <w:r w:rsidRPr="5507B576">
              <w:rPr>
                <w:rFonts w:ascii="Arial" w:hAnsi="Arial" w:cs="Arial"/>
                <w:sz w:val="24"/>
              </w:rPr>
              <w:t xml:space="preserve">Athletes who have transitioned away from </w:t>
            </w:r>
            <w:r w:rsidR="35A956E3" w:rsidRPr="5507B576">
              <w:rPr>
                <w:rFonts w:ascii="Arial" w:hAnsi="Arial" w:cs="Arial"/>
                <w:sz w:val="24"/>
              </w:rPr>
              <w:t>criteria</w:t>
            </w:r>
            <w:r w:rsidR="5D6D8BD9" w:rsidRPr="5507B576">
              <w:rPr>
                <w:rFonts w:ascii="Arial" w:hAnsi="Arial" w:cs="Arial"/>
                <w:sz w:val="24"/>
              </w:rPr>
              <w:t xml:space="preserve"> a-c above</w:t>
            </w:r>
            <w:r w:rsidRPr="5507B576">
              <w:rPr>
                <w:rFonts w:ascii="Arial" w:hAnsi="Arial" w:cs="Arial"/>
                <w:sz w:val="24"/>
              </w:rPr>
              <w:t xml:space="preserve"> since 31</w:t>
            </w:r>
            <w:r w:rsidR="2AEABD47" w:rsidRPr="5507B576">
              <w:rPr>
                <w:rFonts w:ascii="Arial" w:hAnsi="Arial" w:cs="Arial"/>
                <w:sz w:val="24"/>
              </w:rPr>
              <w:t xml:space="preserve"> </w:t>
            </w:r>
            <w:r w:rsidRPr="5507B576">
              <w:rPr>
                <w:rFonts w:ascii="Arial" w:hAnsi="Arial" w:cs="Arial"/>
                <w:sz w:val="24"/>
              </w:rPr>
              <w:t xml:space="preserve">October 2023. </w:t>
            </w:r>
          </w:p>
          <w:p w14:paraId="29BC38C6" w14:textId="77777777" w:rsidR="00F43D81" w:rsidRDefault="00F43D81" w:rsidP="00F43D81">
            <w:pPr>
              <w:rPr>
                <w:rFonts w:ascii="Arial" w:hAnsi="Arial" w:cs="Arial"/>
                <w:sz w:val="24"/>
              </w:rPr>
            </w:pPr>
          </w:p>
          <w:p w14:paraId="33508552" w14:textId="77777777" w:rsidR="007D6A66" w:rsidRDefault="00DA3628" w:rsidP="00F43D81">
            <w:pPr>
              <w:ind w:left="720"/>
              <w:rPr>
                <w:rFonts w:ascii="Arial" w:hAnsi="Arial" w:cs="Arial"/>
                <w:sz w:val="24"/>
              </w:rPr>
            </w:pPr>
            <w:r w:rsidRPr="00F43D81">
              <w:rPr>
                <w:rFonts w:ascii="Arial" w:hAnsi="Arial" w:cs="Arial"/>
                <w:sz w:val="24"/>
              </w:rPr>
              <w:t>All</w:t>
            </w:r>
            <w:r w:rsidR="00FD4BD9" w:rsidRPr="00F43D81">
              <w:rPr>
                <w:rFonts w:ascii="Arial" w:hAnsi="Arial" w:cs="Arial"/>
                <w:sz w:val="24"/>
              </w:rPr>
              <w:t xml:space="preserve"> athletes </w:t>
            </w:r>
            <w:r w:rsidRPr="00F43D81">
              <w:rPr>
                <w:rFonts w:ascii="Arial" w:hAnsi="Arial" w:cs="Arial"/>
                <w:sz w:val="24"/>
              </w:rPr>
              <w:t xml:space="preserve">listed in (a) – (d) above, </w:t>
            </w:r>
            <w:r w:rsidR="00FD4BD9" w:rsidRPr="00F43D81">
              <w:rPr>
                <w:rFonts w:ascii="Arial" w:hAnsi="Arial" w:cs="Arial"/>
                <w:sz w:val="24"/>
              </w:rPr>
              <w:t>must</w:t>
            </w:r>
            <w:r w:rsidR="00EF51B7">
              <w:rPr>
                <w:rFonts w:ascii="Arial" w:hAnsi="Arial" w:cs="Arial"/>
                <w:sz w:val="24"/>
              </w:rPr>
              <w:t xml:space="preserve"> </w:t>
            </w:r>
            <w:r w:rsidR="00FD4BD9" w:rsidRPr="00F43D81">
              <w:rPr>
                <w:rFonts w:ascii="Arial" w:hAnsi="Arial" w:cs="Arial"/>
                <w:sz w:val="24"/>
              </w:rPr>
              <w:t>be</w:t>
            </w:r>
            <w:r w:rsidR="00EF51B7">
              <w:rPr>
                <w:rFonts w:ascii="Arial" w:hAnsi="Arial" w:cs="Arial"/>
                <w:sz w:val="24"/>
              </w:rPr>
              <w:t xml:space="preserve"> at least </w:t>
            </w:r>
            <w:r w:rsidR="00FD4BD9" w:rsidRPr="00F43D81">
              <w:rPr>
                <w:rFonts w:ascii="Arial" w:hAnsi="Arial" w:cs="Arial"/>
                <w:sz w:val="24"/>
              </w:rPr>
              <w:t xml:space="preserve">18 years </w:t>
            </w:r>
            <w:r w:rsidR="00EF51B7">
              <w:rPr>
                <w:rFonts w:ascii="Arial" w:hAnsi="Arial" w:cs="Arial"/>
                <w:sz w:val="24"/>
              </w:rPr>
              <w:t>old</w:t>
            </w:r>
            <w:r w:rsidR="00FD4BD9" w:rsidRPr="00F43D81">
              <w:rPr>
                <w:rFonts w:ascii="Arial" w:hAnsi="Arial" w:cs="Arial"/>
                <w:sz w:val="24"/>
              </w:rPr>
              <w:t xml:space="preserve"> </w:t>
            </w:r>
            <w:r w:rsidR="00922FB3">
              <w:rPr>
                <w:rFonts w:ascii="Arial" w:hAnsi="Arial" w:cs="Arial"/>
                <w:sz w:val="24"/>
              </w:rPr>
              <w:t xml:space="preserve">and one of the criteria listed in (a) – (d) above </w:t>
            </w:r>
            <w:r w:rsidR="000A7A45">
              <w:rPr>
                <w:rFonts w:ascii="Arial" w:hAnsi="Arial" w:cs="Arial"/>
                <w:sz w:val="24"/>
              </w:rPr>
              <w:t xml:space="preserve">must apply </w:t>
            </w:r>
            <w:r w:rsidR="00B07F7A">
              <w:rPr>
                <w:rFonts w:ascii="Arial" w:hAnsi="Arial" w:cs="Arial"/>
                <w:sz w:val="24"/>
              </w:rPr>
              <w:t xml:space="preserve">to the athlete </w:t>
            </w:r>
            <w:r w:rsidR="00FD4BD9" w:rsidRPr="00F43D81">
              <w:rPr>
                <w:rFonts w:ascii="Arial" w:hAnsi="Arial" w:cs="Arial"/>
                <w:sz w:val="24"/>
              </w:rPr>
              <w:t>by 31</w:t>
            </w:r>
            <w:r w:rsidRPr="00F43D81">
              <w:rPr>
                <w:rFonts w:ascii="Arial" w:hAnsi="Arial" w:cs="Arial"/>
                <w:sz w:val="24"/>
              </w:rPr>
              <w:t xml:space="preserve"> </w:t>
            </w:r>
            <w:r w:rsidR="00FD4BD9" w:rsidRPr="00F43D81">
              <w:rPr>
                <w:rFonts w:ascii="Arial" w:hAnsi="Arial" w:cs="Arial"/>
                <w:sz w:val="24"/>
              </w:rPr>
              <w:t xml:space="preserve">October 2024 </w:t>
            </w:r>
            <w:r w:rsidR="00B07F7A">
              <w:rPr>
                <w:rFonts w:ascii="Arial" w:hAnsi="Arial" w:cs="Arial"/>
                <w:sz w:val="24"/>
              </w:rPr>
              <w:t xml:space="preserve">in order </w:t>
            </w:r>
            <w:r w:rsidR="00FD4BD9" w:rsidRPr="00F43D81">
              <w:rPr>
                <w:rFonts w:ascii="Arial" w:hAnsi="Arial" w:cs="Arial"/>
                <w:sz w:val="24"/>
              </w:rPr>
              <w:t xml:space="preserve">to be </w:t>
            </w:r>
            <w:r w:rsidRPr="00F43D81">
              <w:rPr>
                <w:rFonts w:ascii="Arial" w:hAnsi="Arial" w:cs="Arial"/>
                <w:sz w:val="24"/>
              </w:rPr>
              <w:t xml:space="preserve">considered </w:t>
            </w:r>
            <w:r w:rsidR="00FD4BD9" w:rsidRPr="00F43D81">
              <w:rPr>
                <w:rFonts w:ascii="Arial" w:hAnsi="Arial" w:cs="Arial"/>
                <w:sz w:val="24"/>
              </w:rPr>
              <w:t>eligible to apply for the Fund</w:t>
            </w:r>
            <w:r w:rsidRPr="00F43D81">
              <w:rPr>
                <w:rFonts w:ascii="Arial" w:hAnsi="Arial" w:cs="Arial"/>
                <w:sz w:val="24"/>
              </w:rPr>
              <w:t>.</w:t>
            </w:r>
            <w:r w:rsidR="007D6A66">
              <w:rPr>
                <w:rFonts w:ascii="Arial" w:hAnsi="Arial" w:cs="Arial"/>
                <w:sz w:val="24"/>
              </w:rPr>
              <w:t xml:space="preserve"> </w:t>
            </w:r>
          </w:p>
          <w:p w14:paraId="25B6F81A" w14:textId="77777777" w:rsidR="007D6A66" w:rsidRDefault="007D6A66" w:rsidP="00F43D81">
            <w:pPr>
              <w:ind w:left="720"/>
              <w:rPr>
                <w:rFonts w:ascii="Arial" w:hAnsi="Arial" w:cs="Arial"/>
                <w:sz w:val="24"/>
              </w:rPr>
            </w:pPr>
          </w:p>
          <w:p w14:paraId="1D2F855F" w14:textId="33177381" w:rsidR="0056223B" w:rsidRPr="00F43D81" w:rsidRDefault="007D6A66" w:rsidP="00F43D81">
            <w:pPr>
              <w:ind w:left="720"/>
              <w:rPr>
                <w:rFonts w:ascii="Arial" w:hAnsi="Arial" w:cs="Arial"/>
                <w:sz w:val="24"/>
              </w:rPr>
            </w:pPr>
            <w:r>
              <w:rPr>
                <w:rFonts w:ascii="Arial" w:hAnsi="Arial" w:cs="Arial"/>
                <w:sz w:val="24"/>
              </w:rPr>
              <w:t>For the avoidance of doubt, this does not include athletes who are suspended by their NGB.</w:t>
            </w:r>
          </w:p>
          <w:p w14:paraId="4B984CCB" w14:textId="5E3053AF" w:rsidR="008943D9" w:rsidRPr="00E618B1" w:rsidRDefault="00FD4BD9" w:rsidP="00E618B1">
            <w:pPr>
              <w:rPr>
                <w:rFonts w:ascii="Arial" w:hAnsi="Arial" w:cs="Arial"/>
                <w:sz w:val="24"/>
              </w:rPr>
            </w:pPr>
            <w:r w:rsidRPr="00E618B1">
              <w:rPr>
                <w:rFonts w:ascii="Arial" w:hAnsi="Arial" w:cs="Arial"/>
                <w:sz w:val="24"/>
              </w:rPr>
              <w:t xml:space="preserve"> </w:t>
            </w:r>
          </w:p>
        </w:tc>
      </w:tr>
      <w:tr w:rsidR="003D6940" w:rsidRPr="00C60677" w14:paraId="7EDC0DAB" w14:textId="77777777" w:rsidTr="2976718C">
        <w:tc>
          <w:tcPr>
            <w:tcW w:w="2410" w:type="dxa"/>
            <w:tcBorders>
              <w:bottom w:val="single" w:sz="4" w:space="0" w:color="auto"/>
            </w:tcBorders>
          </w:tcPr>
          <w:p w14:paraId="06F0AFB1" w14:textId="77777777" w:rsidR="003D6940" w:rsidRPr="00C60677" w:rsidRDefault="003D6940">
            <w:pPr>
              <w:rPr>
                <w:rFonts w:ascii="Arial" w:hAnsi="Arial" w:cs="Arial"/>
                <w:b/>
                <w:bCs/>
                <w:sz w:val="24"/>
              </w:rPr>
            </w:pPr>
          </w:p>
        </w:tc>
        <w:tc>
          <w:tcPr>
            <w:tcW w:w="7795" w:type="dxa"/>
            <w:tcBorders>
              <w:bottom w:val="single" w:sz="4" w:space="0" w:color="auto"/>
            </w:tcBorders>
          </w:tcPr>
          <w:p w14:paraId="26BE7538" w14:textId="1DD96A3C" w:rsidR="682397DF" w:rsidRDefault="682397DF" w:rsidP="2976718C">
            <w:pPr>
              <w:pStyle w:val="ListParagraph"/>
              <w:numPr>
                <w:ilvl w:val="0"/>
                <w:numId w:val="3"/>
              </w:numPr>
              <w:rPr>
                <w:rFonts w:ascii="Arial" w:hAnsi="Arial" w:cs="Arial"/>
                <w:sz w:val="24"/>
              </w:rPr>
            </w:pPr>
            <w:r w:rsidRPr="2976718C">
              <w:rPr>
                <w:rFonts w:ascii="Arial" w:hAnsi="Arial" w:cs="Arial"/>
                <w:sz w:val="24"/>
              </w:rPr>
              <w:t>For the purposes of the Fund, an Eligible Organisation is defined as follow</w:t>
            </w:r>
            <w:r w:rsidR="459D5BA0" w:rsidRPr="2976718C">
              <w:rPr>
                <w:rFonts w:ascii="Arial" w:hAnsi="Arial" w:cs="Arial"/>
                <w:sz w:val="24"/>
              </w:rPr>
              <w:t xml:space="preserve">s: </w:t>
            </w:r>
            <w:r w:rsidRPr="2976718C">
              <w:rPr>
                <w:rFonts w:ascii="Arial" w:hAnsi="Arial" w:cs="Arial"/>
                <w:sz w:val="24"/>
              </w:rPr>
              <w:t xml:space="preserve"> </w:t>
            </w:r>
          </w:p>
          <w:p w14:paraId="0A62AEEA" w14:textId="2A3538AC" w:rsidR="00F43D81" w:rsidRPr="002111CA" w:rsidRDefault="3876B55C" w:rsidP="2976718C">
            <w:pPr>
              <w:pStyle w:val="ListParagraph"/>
              <w:numPr>
                <w:ilvl w:val="1"/>
                <w:numId w:val="3"/>
              </w:numPr>
              <w:rPr>
                <w:rFonts w:ascii="Arial" w:hAnsi="Arial" w:cs="Arial"/>
                <w:sz w:val="24"/>
              </w:rPr>
            </w:pPr>
            <w:r w:rsidRPr="2976718C">
              <w:rPr>
                <w:rFonts w:ascii="Arial" w:hAnsi="Arial" w:cs="Arial"/>
                <w:sz w:val="24"/>
              </w:rPr>
              <w:t xml:space="preserve">A not-for-profit organisation, </w:t>
            </w:r>
            <w:r w:rsidR="5365915F" w:rsidRPr="2976718C">
              <w:rPr>
                <w:rFonts w:ascii="Arial" w:hAnsi="Arial" w:cs="Arial"/>
                <w:sz w:val="24"/>
              </w:rPr>
              <w:t xml:space="preserve">defined as either a </w:t>
            </w:r>
            <w:r w:rsidRPr="2976718C">
              <w:rPr>
                <w:rFonts w:ascii="Arial" w:hAnsi="Arial" w:cs="Arial"/>
                <w:sz w:val="24"/>
              </w:rPr>
              <w:t>private company limited by guarantee</w:t>
            </w:r>
            <w:r w:rsidR="5D941F25" w:rsidRPr="2976718C">
              <w:rPr>
                <w:rFonts w:ascii="Arial" w:hAnsi="Arial" w:cs="Arial"/>
                <w:sz w:val="24"/>
              </w:rPr>
              <w:t xml:space="preserve">, a </w:t>
            </w:r>
            <w:r w:rsidR="3C656DC9" w:rsidRPr="2976718C">
              <w:rPr>
                <w:rFonts w:ascii="Arial" w:hAnsi="Arial" w:cs="Arial"/>
                <w:sz w:val="24"/>
              </w:rPr>
              <w:t xml:space="preserve">registered </w:t>
            </w:r>
            <w:r w:rsidRPr="2976718C">
              <w:rPr>
                <w:rFonts w:ascii="Arial" w:hAnsi="Arial" w:cs="Arial"/>
                <w:sz w:val="24"/>
              </w:rPr>
              <w:t>charity</w:t>
            </w:r>
            <w:r w:rsidR="7B7904E5" w:rsidRPr="2976718C">
              <w:rPr>
                <w:rFonts w:ascii="Arial" w:hAnsi="Arial" w:cs="Arial"/>
                <w:sz w:val="24"/>
              </w:rPr>
              <w:t>, a community interest company or a charitable incorporated organisation</w:t>
            </w:r>
            <w:r w:rsidR="21B7AD5A" w:rsidRPr="2976718C">
              <w:rPr>
                <w:rFonts w:ascii="Arial" w:hAnsi="Arial" w:cs="Arial"/>
                <w:sz w:val="24"/>
              </w:rPr>
              <w:t>; and</w:t>
            </w:r>
          </w:p>
          <w:p w14:paraId="3FAE89CD" w14:textId="1A7DB5F8" w:rsidR="7C4C31E4" w:rsidRDefault="7C4C31E4" w:rsidP="2976718C">
            <w:pPr>
              <w:pStyle w:val="ListParagraph"/>
              <w:numPr>
                <w:ilvl w:val="1"/>
                <w:numId w:val="3"/>
              </w:numPr>
              <w:rPr>
                <w:rFonts w:ascii="Arial" w:hAnsi="Arial" w:cs="Arial"/>
                <w:sz w:val="24"/>
              </w:rPr>
            </w:pPr>
            <w:r w:rsidRPr="2976718C">
              <w:rPr>
                <w:rFonts w:ascii="Arial" w:hAnsi="Arial" w:cs="Arial"/>
                <w:sz w:val="24"/>
              </w:rPr>
              <w:t xml:space="preserve">A for-profit organisation, </w:t>
            </w:r>
            <w:r w:rsidR="415E3F0C" w:rsidRPr="2976718C">
              <w:rPr>
                <w:rFonts w:ascii="Arial" w:hAnsi="Arial" w:cs="Arial"/>
                <w:sz w:val="24"/>
              </w:rPr>
              <w:t>defined as either a</w:t>
            </w:r>
            <w:r w:rsidR="582E3EBC" w:rsidRPr="2976718C">
              <w:rPr>
                <w:rFonts w:ascii="Arial" w:hAnsi="Arial" w:cs="Arial"/>
                <w:sz w:val="24"/>
              </w:rPr>
              <w:t xml:space="preserve"> private</w:t>
            </w:r>
            <w:r w:rsidR="415E3F0C" w:rsidRPr="2976718C">
              <w:rPr>
                <w:rFonts w:ascii="Arial" w:hAnsi="Arial" w:cs="Arial"/>
                <w:sz w:val="24"/>
              </w:rPr>
              <w:t xml:space="preserve"> limited company, </w:t>
            </w:r>
            <w:r w:rsidR="7D2D1B95" w:rsidRPr="2976718C">
              <w:rPr>
                <w:rFonts w:ascii="Arial" w:hAnsi="Arial" w:cs="Arial"/>
                <w:sz w:val="24"/>
              </w:rPr>
              <w:t>a public limited company, a limited liability partnership, a sole trader, a partnership</w:t>
            </w:r>
            <w:r w:rsidR="72816749" w:rsidRPr="2976718C">
              <w:rPr>
                <w:rFonts w:ascii="Arial" w:hAnsi="Arial" w:cs="Arial"/>
                <w:sz w:val="24"/>
              </w:rPr>
              <w:t xml:space="preserve"> or social enterprise</w:t>
            </w:r>
            <w:r w:rsidR="415E3F0C" w:rsidRPr="2976718C">
              <w:rPr>
                <w:rFonts w:ascii="Arial" w:hAnsi="Arial" w:cs="Arial"/>
                <w:sz w:val="24"/>
              </w:rPr>
              <w:t xml:space="preserve">, </w:t>
            </w:r>
            <w:r w:rsidRPr="2976718C">
              <w:rPr>
                <w:rFonts w:ascii="Arial" w:hAnsi="Arial" w:cs="Arial"/>
                <w:sz w:val="24"/>
              </w:rPr>
              <w:t xml:space="preserve">provided that the award will be used exclusively for non-profit making activities; </w:t>
            </w:r>
          </w:p>
          <w:p w14:paraId="0D233A23" w14:textId="310AC676" w:rsidR="5652C4A0" w:rsidRDefault="5652C4A0" w:rsidP="2976718C">
            <w:pPr>
              <w:pStyle w:val="ListParagraph"/>
              <w:numPr>
                <w:ilvl w:val="1"/>
                <w:numId w:val="3"/>
              </w:numPr>
              <w:rPr>
                <w:rFonts w:ascii="Arial" w:hAnsi="Arial" w:cs="Arial"/>
                <w:sz w:val="24"/>
              </w:rPr>
            </w:pPr>
            <w:r w:rsidRPr="2976718C">
              <w:rPr>
                <w:rFonts w:ascii="Arial" w:hAnsi="Arial" w:cs="Arial"/>
                <w:sz w:val="24"/>
              </w:rPr>
              <w:t xml:space="preserve">An organisation with a verifiable and direct association to </w:t>
            </w:r>
            <w:r w:rsidR="3C656DC9" w:rsidRPr="2976718C">
              <w:rPr>
                <w:rFonts w:ascii="Arial" w:hAnsi="Arial" w:cs="Arial"/>
                <w:sz w:val="24"/>
              </w:rPr>
              <w:t xml:space="preserve">an </w:t>
            </w:r>
            <w:r w:rsidR="3876B55C" w:rsidRPr="2976718C">
              <w:rPr>
                <w:rFonts w:ascii="Arial" w:hAnsi="Arial" w:cs="Arial"/>
                <w:sz w:val="24"/>
              </w:rPr>
              <w:t xml:space="preserve">Eligible Athlete </w:t>
            </w:r>
            <w:r w:rsidR="1E71D804" w:rsidRPr="2976718C">
              <w:rPr>
                <w:rFonts w:ascii="Arial" w:hAnsi="Arial" w:cs="Arial"/>
                <w:sz w:val="24"/>
              </w:rPr>
              <w:t>(</w:t>
            </w:r>
            <w:r w:rsidR="3C656DC9" w:rsidRPr="2976718C">
              <w:rPr>
                <w:rFonts w:ascii="Arial" w:hAnsi="Arial" w:cs="Arial"/>
                <w:sz w:val="24"/>
              </w:rPr>
              <w:t xml:space="preserve">as defined in </w:t>
            </w:r>
            <w:r w:rsidR="1E71D804" w:rsidRPr="2976718C">
              <w:rPr>
                <w:rFonts w:ascii="Arial" w:hAnsi="Arial" w:cs="Arial"/>
                <w:sz w:val="24"/>
              </w:rPr>
              <w:t>paragraph 3)</w:t>
            </w:r>
            <w:r w:rsidR="2C042423" w:rsidRPr="2976718C">
              <w:rPr>
                <w:rFonts w:ascii="Arial" w:hAnsi="Arial" w:cs="Arial"/>
                <w:sz w:val="24"/>
              </w:rPr>
              <w:t xml:space="preserve">, for example, </w:t>
            </w:r>
            <w:r w:rsidR="34516D68" w:rsidRPr="2976718C">
              <w:rPr>
                <w:rFonts w:ascii="Arial" w:hAnsi="Arial" w:cs="Arial"/>
                <w:sz w:val="24"/>
              </w:rPr>
              <w:t>(for example where the Eligible Athlete is the founder, co-founder or CEO). For the avoidance of doubt, this will not include an athlete who has an association with the organisation such as an ambassador role.</w:t>
            </w:r>
          </w:p>
          <w:p w14:paraId="2B080252" w14:textId="4219B134" w:rsidR="2976718C" w:rsidRDefault="2976718C" w:rsidP="2976718C">
            <w:pPr>
              <w:ind w:left="720"/>
              <w:rPr>
                <w:rFonts w:ascii="Arial" w:hAnsi="Arial" w:cs="Arial"/>
                <w:sz w:val="24"/>
              </w:rPr>
            </w:pPr>
          </w:p>
          <w:p w14:paraId="4453103D" w14:textId="15B05BEE" w:rsidR="179267CB" w:rsidRDefault="179267CB" w:rsidP="2976718C">
            <w:pPr>
              <w:ind w:left="720"/>
              <w:rPr>
                <w:rFonts w:ascii="Arial" w:hAnsi="Arial" w:cs="Arial"/>
                <w:sz w:val="24"/>
              </w:rPr>
            </w:pPr>
            <w:r w:rsidRPr="2976718C">
              <w:rPr>
                <w:rFonts w:ascii="Arial" w:hAnsi="Arial" w:cs="Arial"/>
                <w:sz w:val="24"/>
              </w:rPr>
              <w:t xml:space="preserve">An Eligible Athlete </w:t>
            </w:r>
            <w:r w:rsidR="30CC08CD" w:rsidRPr="2976718C">
              <w:rPr>
                <w:rFonts w:ascii="Arial" w:hAnsi="Arial" w:cs="Arial"/>
                <w:sz w:val="24"/>
              </w:rPr>
              <w:t>will be required to</w:t>
            </w:r>
            <w:r w:rsidRPr="2976718C">
              <w:rPr>
                <w:rFonts w:ascii="Arial" w:hAnsi="Arial" w:cs="Arial"/>
                <w:sz w:val="24"/>
              </w:rPr>
              <w:t xml:space="preserve"> evidence this criteria in their application. The final decision on fulfilment of this criteria is a</w:t>
            </w:r>
            <w:r w:rsidR="23E5BE6B" w:rsidRPr="2976718C">
              <w:rPr>
                <w:rFonts w:ascii="Arial" w:hAnsi="Arial" w:cs="Arial"/>
                <w:sz w:val="24"/>
              </w:rPr>
              <w:t xml:space="preserve">t the discretion of UK Sport. </w:t>
            </w:r>
          </w:p>
          <w:p w14:paraId="4F36E536" w14:textId="77777777" w:rsidR="00F43D81" w:rsidRPr="00F43D81" w:rsidRDefault="00F43D81" w:rsidP="00F43D81">
            <w:pPr>
              <w:rPr>
                <w:rFonts w:ascii="Arial" w:hAnsi="Arial" w:cs="Arial"/>
                <w:sz w:val="24"/>
              </w:rPr>
            </w:pPr>
          </w:p>
          <w:p w14:paraId="3C695B93" w14:textId="3E9DB3D0" w:rsidR="007D6A66" w:rsidRDefault="3876B55C" w:rsidP="007D6A66">
            <w:pPr>
              <w:pStyle w:val="ListParagraph"/>
              <w:numPr>
                <w:ilvl w:val="0"/>
                <w:numId w:val="3"/>
              </w:numPr>
              <w:rPr>
                <w:rFonts w:ascii="Arial" w:hAnsi="Arial" w:cs="Arial"/>
                <w:sz w:val="24"/>
              </w:rPr>
            </w:pPr>
            <w:r w:rsidRPr="2976718C">
              <w:rPr>
                <w:rFonts w:ascii="Arial" w:hAnsi="Arial" w:cs="Arial"/>
                <w:sz w:val="24"/>
              </w:rPr>
              <w:t xml:space="preserve">Any misrepresentation or misconduct by the Eligible Athlete and/or Eligible Organisation will </w:t>
            </w:r>
            <w:r w:rsidR="3C656DC9" w:rsidRPr="2976718C">
              <w:rPr>
                <w:rFonts w:ascii="Arial" w:hAnsi="Arial" w:cs="Arial"/>
                <w:sz w:val="24"/>
              </w:rPr>
              <w:t xml:space="preserve">adversely </w:t>
            </w:r>
            <w:r w:rsidRPr="2976718C">
              <w:rPr>
                <w:rFonts w:ascii="Arial" w:hAnsi="Arial" w:cs="Arial"/>
                <w:sz w:val="24"/>
              </w:rPr>
              <w:t xml:space="preserve">affect the athlete’s eligibility under the UK Sport Eligibility Policy. </w:t>
            </w:r>
            <w:r w:rsidR="3C656DC9" w:rsidRPr="2976718C">
              <w:rPr>
                <w:rFonts w:ascii="Arial" w:hAnsi="Arial" w:cs="Arial"/>
                <w:sz w:val="24"/>
              </w:rPr>
              <w:t>This</w:t>
            </w:r>
            <w:r w:rsidR="50754B48" w:rsidRPr="2976718C">
              <w:rPr>
                <w:rFonts w:ascii="Arial" w:hAnsi="Arial" w:cs="Arial"/>
                <w:sz w:val="24"/>
              </w:rPr>
              <w:t xml:space="preserve"> misrepresentation or misconduct may</w:t>
            </w:r>
            <w:r w:rsidR="3C656DC9" w:rsidRPr="2976718C">
              <w:rPr>
                <w:rFonts w:ascii="Arial" w:hAnsi="Arial" w:cs="Arial"/>
                <w:sz w:val="24"/>
              </w:rPr>
              <w:t xml:space="preserve"> include, but is not limited to, providing false information or engaging in actions that undermine the integrity of the Fund or the reputation of UK Sport and/or the National Lottery. </w:t>
            </w:r>
          </w:p>
          <w:p w14:paraId="5F9AAEAD" w14:textId="77777777" w:rsidR="007D6A66" w:rsidRPr="007D6A66" w:rsidRDefault="007D6A66" w:rsidP="007D6A66">
            <w:pPr>
              <w:pStyle w:val="ListParagraph"/>
              <w:ind w:left="630"/>
              <w:rPr>
                <w:rFonts w:ascii="Arial" w:hAnsi="Arial" w:cs="Arial"/>
                <w:sz w:val="24"/>
              </w:rPr>
            </w:pPr>
          </w:p>
          <w:p w14:paraId="20BC1F60" w14:textId="7758C7EC" w:rsidR="00A63992" w:rsidRPr="00554265" w:rsidRDefault="2AEABD47" w:rsidP="60EDFCD8">
            <w:pPr>
              <w:pStyle w:val="ListParagraph"/>
              <w:numPr>
                <w:ilvl w:val="0"/>
                <w:numId w:val="3"/>
              </w:numPr>
              <w:rPr>
                <w:rFonts w:ascii="Arial" w:hAnsi="Arial" w:cs="Arial"/>
                <w:sz w:val="24"/>
              </w:rPr>
            </w:pPr>
            <w:r w:rsidRPr="60EDFCD8">
              <w:rPr>
                <w:rFonts w:ascii="Arial" w:hAnsi="Arial" w:cs="Arial"/>
                <w:sz w:val="24"/>
              </w:rPr>
              <w:t xml:space="preserve">Applications from Eligible Athletes </w:t>
            </w:r>
            <w:r w:rsidR="00554265" w:rsidRPr="60EDFCD8">
              <w:rPr>
                <w:rFonts w:ascii="Arial" w:hAnsi="Arial" w:cs="Arial"/>
                <w:sz w:val="24"/>
              </w:rPr>
              <w:t xml:space="preserve">who are currently </w:t>
            </w:r>
            <w:r w:rsidRPr="60EDFCD8">
              <w:rPr>
                <w:rFonts w:ascii="Arial" w:hAnsi="Arial" w:cs="Arial"/>
                <w:sz w:val="24"/>
              </w:rPr>
              <w:t>under investigation will be reviewed by the ChangeMaker</w:t>
            </w:r>
            <w:r w:rsidR="5BAC1DE4" w:rsidRPr="60EDFCD8">
              <w:rPr>
                <w:rFonts w:ascii="Arial" w:hAnsi="Arial" w:cs="Arial"/>
                <w:sz w:val="24"/>
              </w:rPr>
              <w:t>s</w:t>
            </w:r>
            <w:r w:rsidRPr="60EDFCD8">
              <w:rPr>
                <w:rFonts w:ascii="Arial" w:hAnsi="Arial" w:cs="Arial"/>
                <w:sz w:val="24"/>
              </w:rPr>
              <w:t xml:space="preserve"> Panel on a case-by-case basis in conjunction with the UK Sport Integrity Team. </w:t>
            </w:r>
          </w:p>
          <w:p w14:paraId="5A90C4D5" w14:textId="77777777" w:rsidR="003D6940" w:rsidRPr="0020090C" w:rsidRDefault="003D6940" w:rsidP="003D6940">
            <w:pPr>
              <w:pStyle w:val="ListParagraph"/>
              <w:rPr>
                <w:rFonts w:ascii="Arial" w:hAnsi="Arial" w:cs="Arial"/>
                <w:sz w:val="24"/>
              </w:rPr>
            </w:pPr>
          </w:p>
        </w:tc>
      </w:tr>
      <w:tr w:rsidR="00F43D81" w:rsidRPr="00C60677" w14:paraId="4444C3C2" w14:textId="77777777" w:rsidTr="2976718C">
        <w:tc>
          <w:tcPr>
            <w:tcW w:w="2410" w:type="dxa"/>
            <w:tcBorders>
              <w:top w:val="single" w:sz="4" w:space="0" w:color="auto"/>
              <w:bottom w:val="single" w:sz="8" w:space="0" w:color="00367C" w:themeColor="text1"/>
            </w:tcBorders>
          </w:tcPr>
          <w:p w14:paraId="0BEB5529" w14:textId="19509365" w:rsidR="00F43D81" w:rsidRPr="00C60677" w:rsidRDefault="0069644A">
            <w:pPr>
              <w:rPr>
                <w:rFonts w:ascii="Arial" w:hAnsi="Arial" w:cs="Arial"/>
                <w:b/>
                <w:bCs/>
                <w:sz w:val="24"/>
              </w:rPr>
            </w:pPr>
            <w:r>
              <w:rPr>
                <w:rFonts w:ascii="Arial" w:hAnsi="Arial" w:cs="Arial"/>
                <w:b/>
                <w:bCs/>
                <w:sz w:val="24"/>
              </w:rPr>
              <w:t xml:space="preserve">Assessment Criteria </w:t>
            </w:r>
          </w:p>
        </w:tc>
        <w:tc>
          <w:tcPr>
            <w:tcW w:w="7795" w:type="dxa"/>
            <w:tcBorders>
              <w:top w:val="single" w:sz="4" w:space="0" w:color="auto"/>
              <w:bottom w:val="single" w:sz="8" w:space="0" w:color="00367C" w:themeColor="text1"/>
            </w:tcBorders>
          </w:tcPr>
          <w:p w14:paraId="1AD63F64" w14:textId="64E09A8C" w:rsidR="00113359" w:rsidRPr="004952BE" w:rsidRDefault="207935D3" w:rsidP="60EDFCD8">
            <w:pPr>
              <w:pStyle w:val="ListParagraph"/>
              <w:numPr>
                <w:ilvl w:val="0"/>
                <w:numId w:val="3"/>
              </w:numPr>
              <w:rPr>
                <w:rFonts w:ascii="Arial" w:hAnsi="Arial" w:cs="Arial"/>
                <w:sz w:val="24"/>
              </w:rPr>
            </w:pPr>
            <w:r w:rsidRPr="004952BE">
              <w:rPr>
                <w:rFonts w:ascii="Arial" w:hAnsi="Arial" w:cs="Arial"/>
                <w:sz w:val="24"/>
              </w:rPr>
              <w:t>Once an application has been received, the ChangeMaker</w:t>
            </w:r>
            <w:r w:rsidR="5D555FDF" w:rsidRPr="004952BE">
              <w:rPr>
                <w:rFonts w:ascii="Arial" w:hAnsi="Arial" w:cs="Arial"/>
                <w:sz w:val="24"/>
              </w:rPr>
              <w:t>s</w:t>
            </w:r>
            <w:r w:rsidRPr="004952BE">
              <w:rPr>
                <w:rFonts w:ascii="Arial" w:hAnsi="Arial" w:cs="Arial"/>
                <w:sz w:val="24"/>
              </w:rPr>
              <w:t xml:space="preserve"> Panel shall </w:t>
            </w:r>
            <w:r w:rsidR="6066FA0D" w:rsidRPr="004952BE">
              <w:rPr>
                <w:rFonts w:ascii="Arial" w:hAnsi="Arial" w:cs="Arial"/>
                <w:sz w:val="24"/>
              </w:rPr>
              <w:t xml:space="preserve">ensure that </w:t>
            </w:r>
            <w:r w:rsidR="7B61D9FF" w:rsidRPr="004952BE">
              <w:rPr>
                <w:rFonts w:ascii="Arial" w:hAnsi="Arial" w:cs="Arial"/>
                <w:sz w:val="24"/>
              </w:rPr>
              <w:t xml:space="preserve">the athlete and/or the organisation are eligible for </w:t>
            </w:r>
            <w:r w:rsidR="7B61D9FF" w:rsidRPr="004952BE">
              <w:rPr>
                <w:rFonts w:ascii="Arial" w:hAnsi="Arial" w:cs="Arial"/>
                <w:sz w:val="24"/>
              </w:rPr>
              <w:lastRenderedPageBreak/>
              <w:t>the ChangeMaker</w:t>
            </w:r>
            <w:r w:rsidR="7D7B40A6" w:rsidRPr="004952BE">
              <w:rPr>
                <w:rFonts w:ascii="Arial" w:hAnsi="Arial" w:cs="Arial"/>
                <w:sz w:val="24"/>
              </w:rPr>
              <w:t>s</w:t>
            </w:r>
            <w:r w:rsidR="7B61D9FF" w:rsidRPr="004952BE">
              <w:rPr>
                <w:rFonts w:ascii="Arial" w:hAnsi="Arial" w:cs="Arial"/>
                <w:sz w:val="24"/>
              </w:rPr>
              <w:t xml:space="preserve"> Fund and then </w:t>
            </w:r>
            <w:r w:rsidRPr="004952BE">
              <w:rPr>
                <w:rFonts w:ascii="Arial" w:hAnsi="Arial" w:cs="Arial"/>
                <w:sz w:val="24"/>
              </w:rPr>
              <w:t>review</w:t>
            </w:r>
            <w:r w:rsidR="7B61D9FF" w:rsidRPr="004952BE">
              <w:rPr>
                <w:rFonts w:ascii="Arial" w:hAnsi="Arial" w:cs="Arial"/>
                <w:sz w:val="24"/>
              </w:rPr>
              <w:t xml:space="preserve"> the application</w:t>
            </w:r>
            <w:r w:rsidRPr="004952BE">
              <w:rPr>
                <w:rFonts w:ascii="Arial" w:hAnsi="Arial" w:cs="Arial"/>
                <w:sz w:val="24"/>
              </w:rPr>
              <w:t xml:space="preserve"> on a case-by-case b</w:t>
            </w:r>
            <w:r w:rsidR="6E970824" w:rsidRPr="004952BE">
              <w:rPr>
                <w:rFonts w:ascii="Arial" w:hAnsi="Arial" w:cs="Arial"/>
                <w:sz w:val="24"/>
              </w:rPr>
              <w:t>asis against the following</w:t>
            </w:r>
            <w:r w:rsidR="53162034" w:rsidRPr="004952BE">
              <w:rPr>
                <w:rFonts w:ascii="Arial" w:hAnsi="Arial" w:cs="Arial"/>
                <w:sz w:val="24"/>
              </w:rPr>
              <w:t xml:space="preserve"> criteri</w:t>
            </w:r>
            <w:r w:rsidR="73F219BD" w:rsidRPr="004952BE">
              <w:rPr>
                <w:rFonts w:ascii="Arial" w:hAnsi="Arial" w:cs="Arial"/>
                <w:sz w:val="24"/>
              </w:rPr>
              <w:t>a</w:t>
            </w:r>
            <w:r w:rsidR="6E970824" w:rsidRPr="004952BE">
              <w:rPr>
                <w:rFonts w:ascii="Arial" w:hAnsi="Arial" w:cs="Arial"/>
                <w:sz w:val="24"/>
              </w:rPr>
              <w:t xml:space="preserve">: </w:t>
            </w:r>
          </w:p>
          <w:p w14:paraId="43FE1935" w14:textId="77777777" w:rsidR="007218B5" w:rsidRPr="004952BE" w:rsidRDefault="007218B5" w:rsidP="007218B5">
            <w:pPr>
              <w:pStyle w:val="ListParagraph"/>
              <w:ind w:left="630"/>
              <w:rPr>
                <w:rFonts w:ascii="Arial" w:hAnsi="Arial" w:cs="Arial"/>
                <w:sz w:val="24"/>
              </w:rPr>
            </w:pPr>
          </w:p>
          <w:p w14:paraId="0D3E9A0C" w14:textId="39310C24" w:rsidR="00113359" w:rsidRPr="004952BE" w:rsidRDefault="007218B5" w:rsidP="00113359">
            <w:pPr>
              <w:pStyle w:val="ListParagraph"/>
              <w:numPr>
                <w:ilvl w:val="1"/>
                <w:numId w:val="3"/>
              </w:numPr>
              <w:rPr>
                <w:rFonts w:ascii="Arial" w:hAnsi="Arial" w:cs="Arial"/>
                <w:sz w:val="24"/>
              </w:rPr>
            </w:pPr>
            <w:r w:rsidRPr="004952BE">
              <w:rPr>
                <w:rFonts w:ascii="Arial" w:hAnsi="Arial" w:cs="Arial"/>
                <w:sz w:val="24"/>
              </w:rPr>
              <w:t>T</w:t>
            </w:r>
            <w:r w:rsidR="00113359" w:rsidRPr="004952BE">
              <w:rPr>
                <w:rFonts w:ascii="Arial" w:hAnsi="Arial" w:cs="Arial"/>
                <w:sz w:val="24"/>
              </w:rPr>
              <w:t>he proposed activity meet</w:t>
            </w:r>
            <w:r w:rsidRPr="004952BE">
              <w:rPr>
                <w:rFonts w:ascii="Arial" w:hAnsi="Arial" w:cs="Arial"/>
                <w:sz w:val="24"/>
              </w:rPr>
              <w:t>s</w:t>
            </w:r>
            <w:r w:rsidR="00113359" w:rsidRPr="004952BE">
              <w:rPr>
                <w:rFonts w:ascii="Arial" w:hAnsi="Arial" w:cs="Arial"/>
                <w:sz w:val="24"/>
              </w:rPr>
              <w:t xml:space="preserve"> UK Sport’s definition of social impact</w:t>
            </w:r>
          </w:p>
          <w:p w14:paraId="23BA22BB" w14:textId="77777777" w:rsidR="00113359" w:rsidRPr="004952BE" w:rsidRDefault="00113359" w:rsidP="00113359">
            <w:pPr>
              <w:pStyle w:val="ListParagraph"/>
              <w:rPr>
                <w:rFonts w:ascii="Arial" w:hAnsi="Arial" w:cs="Arial"/>
                <w:sz w:val="24"/>
              </w:rPr>
            </w:pPr>
          </w:p>
          <w:p w14:paraId="5C8DBE71" w14:textId="5694BAF7" w:rsidR="00113359" w:rsidRPr="004952BE" w:rsidRDefault="00113359" w:rsidP="00113359">
            <w:pPr>
              <w:pStyle w:val="ListParagraph"/>
              <w:ind w:left="1080"/>
              <w:rPr>
                <w:rFonts w:ascii="Arial" w:hAnsi="Arial" w:cs="Arial"/>
                <w:sz w:val="24"/>
              </w:rPr>
            </w:pPr>
            <w:r w:rsidRPr="004952BE">
              <w:rPr>
                <w:rFonts w:ascii="Arial" w:hAnsi="Arial" w:cs="Arial"/>
                <w:sz w:val="24"/>
              </w:rPr>
              <w:t xml:space="preserve">At UK Sport, social impact is defined as </w:t>
            </w:r>
            <w:r w:rsidRPr="004952BE">
              <w:rPr>
                <w:rFonts w:ascii="Arial" w:hAnsi="Arial" w:cs="Arial"/>
                <w:i/>
                <w:iCs/>
                <w:sz w:val="24"/>
              </w:rPr>
              <w:t>“a positive, lasting change on people, communities or the planet as a result of proactive intervention”</w:t>
            </w:r>
            <w:r w:rsidRPr="004952BE">
              <w:rPr>
                <w:rFonts w:ascii="Arial" w:hAnsi="Arial" w:cs="Arial"/>
                <w:sz w:val="24"/>
              </w:rPr>
              <w:t xml:space="preserve"> which possesses the following characteristics: </w:t>
            </w:r>
          </w:p>
          <w:p w14:paraId="7187C150" w14:textId="6220831A" w:rsidR="00113359" w:rsidRPr="004952BE" w:rsidRDefault="00113359" w:rsidP="00113359">
            <w:pPr>
              <w:pStyle w:val="ListParagraph"/>
              <w:numPr>
                <w:ilvl w:val="0"/>
                <w:numId w:val="15"/>
              </w:numPr>
              <w:rPr>
                <w:rFonts w:ascii="Arial" w:hAnsi="Arial" w:cs="Arial"/>
                <w:sz w:val="24"/>
              </w:rPr>
            </w:pPr>
            <w:r w:rsidRPr="004952BE">
              <w:rPr>
                <w:rFonts w:ascii="Arial" w:hAnsi="Arial" w:cs="Arial"/>
                <w:sz w:val="24"/>
              </w:rPr>
              <w:t>Makes a difference that goes beyond inspiration</w:t>
            </w:r>
          </w:p>
          <w:p w14:paraId="18272310" w14:textId="08633CCF" w:rsidR="00113359" w:rsidRPr="004952BE" w:rsidRDefault="00113359" w:rsidP="00113359">
            <w:pPr>
              <w:pStyle w:val="ListParagraph"/>
              <w:numPr>
                <w:ilvl w:val="0"/>
                <w:numId w:val="15"/>
              </w:numPr>
              <w:rPr>
                <w:rFonts w:ascii="Arial" w:hAnsi="Arial" w:cs="Arial"/>
                <w:sz w:val="24"/>
              </w:rPr>
            </w:pPr>
            <w:r w:rsidRPr="004952BE">
              <w:rPr>
                <w:rFonts w:ascii="Arial" w:hAnsi="Arial" w:cs="Arial"/>
                <w:sz w:val="24"/>
              </w:rPr>
              <w:t>Emphasis on repeat engagement and activity, i.e. not a “one-off”</w:t>
            </w:r>
          </w:p>
          <w:p w14:paraId="6CD3A9AE" w14:textId="359CC201" w:rsidR="00113359" w:rsidRPr="004952BE" w:rsidRDefault="00113359" w:rsidP="00113359">
            <w:pPr>
              <w:pStyle w:val="ListParagraph"/>
              <w:numPr>
                <w:ilvl w:val="0"/>
                <w:numId w:val="15"/>
              </w:numPr>
              <w:rPr>
                <w:rFonts w:ascii="Arial" w:hAnsi="Arial" w:cs="Arial"/>
                <w:sz w:val="24"/>
              </w:rPr>
            </w:pPr>
            <w:r w:rsidRPr="004952BE">
              <w:rPr>
                <w:rFonts w:ascii="Arial" w:hAnsi="Arial" w:cs="Arial"/>
                <w:sz w:val="24"/>
              </w:rPr>
              <w:t>Is outcome-led, focusing on the long-term effects of the activity such as changes to wellbeing, rather than just the direct results of the activity such as the number of people engaged</w:t>
            </w:r>
          </w:p>
          <w:p w14:paraId="43D4E617" w14:textId="77777777" w:rsidR="00113359" w:rsidRPr="004952BE" w:rsidRDefault="00113359" w:rsidP="00113359">
            <w:pPr>
              <w:pStyle w:val="ListParagraph"/>
              <w:ind w:left="1440"/>
              <w:rPr>
                <w:rFonts w:ascii="Arial" w:hAnsi="Arial" w:cs="Arial"/>
                <w:sz w:val="24"/>
              </w:rPr>
            </w:pPr>
          </w:p>
          <w:p w14:paraId="3F256A9B" w14:textId="35DE8423" w:rsidR="00113359" w:rsidRPr="004952BE" w:rsidRDefault="007218B5" w:rsidP="00113359">
            <w:pPr>
              <w:pStyle w:val="ListParagraph"/>
              <w:numPr>
                <w:ilvl w:val="1"/>
                <w:numId w:val="3"/>
              </w:numPr>
              <w:rPr>
                <w:rFonts w:ascii="Arial" w:hAnsi="Arial" w:cs="Arial"/>
                <w:sz w:val="24"/>
                <w:u w:val="single"/>
              </w:rPr>
            </w:pPr>
            <w:r w:rsidRPr="004952BE">
              <w:rPr>
                <w:rFonts w:ascii="Arial" w:hAnsi="Arial" w:cs="Arial"/>
                <w:sz w:val="24"/>
              </w:rPr>
              <w:t>T</w:t>
            </w:r>
            <w:r w:rsidR="00113359" w:rsidRPr="004952BE">
              <w:rPr>
                <w:rFonts w:ascii="Arial" w:hAnsi="Arial" w:cs="Arial"/>
                <w:sz w:val="24"/>
              </w:rPr>
              <w:t>he proposed activity align</w:t>
            </w:r>
            <w:r w:rsidRPr="004952BE">
              <w:rPr>
                <w:rFonts w:ascii="Arial" w:hAnsi="Arial" w:cs="Arial"/>
                <w:sz w:val="24"/>
              </w:rPr>
              <w:t>s</w:t>
            </w:r>
            <w:r w:rsidR="00113359" w:rsidRPr="004952BE">
              <w:rPr>
                <w:rFonts w:ascii="Arial" w:hAnsi="Arial" w:cs="Arial"/>
                <w:sz w:val="24"/>
              </w:rPr>
              <w:t xml:space="preserve"> with the three UK Sport Impact Area</w:t>
            </w:r>
            <w:r w:rsidRPr="004952BE">
              <w:rPr>
                <w:rFonts w:ascii="Arial" w:hAnsi="Arial" w:cs="Arial"/>
                <w:sz w:val="24"/>
              </w:rPr>
              <w:t>s</w:t>
            </w:r>
          </w:p>
          <w:p w14:paraId="557AB9C5" w14:textId="0AB723FE" w:rsidR="00113359" w:rsidRPr="004952BE" w:rsidRDefault="00113359" w:rsidP="00113359">
            <w:pPr>
              <w:ind w:left="1080"/>
              <w:rPr>
                <w:rFonts w:ascii="Arial" w:hAnsi="Arial" w:cs="Arial"/>
                <w:sz w:val="24"/>
                <w:u w:val="single"/>
              </w:rPr>
            </w:pPr>
          </w:p>
          <w:p w14:paraId="426FDAF0" w14:textId="6EAAF9EC" w:rsidR="00113359" w:rsidRPr="004952BE" w:rsidRDefault="00113359" w:rsidP="00A9416B">
            <w:pPr>
              <w:ind w:left="1440"/>
              <w:rPr>
                <w:rFonts w:ascii="Arial" w:hAnsi="Arial" w:cs="Arial"/>
                <w:sz w:val="24"/>
              </w:rPr>
            </w:pPr>
            <w:r w:rsidRPr="004952BE">
              <w:rPr>
                <w:rFonts w:ascii="Arial" w:hAnsi="Arial" w:cs="Arial"/>
                <w:sz w:val="24"/>
              </w:rPr>
              <w:t xml:space="preserve">UK Sport Impact Areas: </w:t>
            </w:r>
          </w:p>
          <w:p w14:paraId="45C33F51" w14:textId="7817DB1A" w:rsidR="00113359" w:rsidRPr="004952BE" w:rsidRDefault="00113359" w:rsidP="00A9416B">
            <w:pPr>
              <w:pStyle w:val="ListParagraph"/>
              <w:numPr>
                <w:ilvl w:val="0"/>
                <w:numId w:val="16"/>
              </w:numPr>
              <w:ind w:left="2160"/>
              <w:rPr>
                <w:rFonts w:ascii="Arial" w:hAnsi="Arial" w:cs="Arial"/>
                <w:sz w:val="24"/>
              </w:rPr>
            </w:pPr>
            <w:r w:rsidRPr="004952BE">
              <w:rPr>
                <w:rFonts w:ascii="Arial" w:hAnsi="Arial" w:cs="Arial"/>
                <w:sz w:val="24"/>
              </w:rPr>
              <w:t xml:space="preserve">Physical &amp; Mental Wellbeing </w:t>
            </w:r>
          </w:p>
          <w:p w14:paraId="3ED9143E" w14:textId="70BEAA72" w:rsidR="00113359" w:rsidRPr="004952BE" w:rsidRDefault="00113359" w:rsidP="00A9416B">
            <w:pPr>
              <w:pStyle w:val="ListParagraph"/>
              <w:numPr>
                <w:ilvl w:val="0"/>
                <w:numId w:val="16"/>
              </w:numPr>
              <w:ind w:left="2160"/>
              <w:rPr>
                <w:rFonts w:ascii="Arial" w:hAnsi="Arial" w:cs="Arial"/>
                <w:sz w:val="24"/>
              </w:rPr>
            </w:pPr>
            <w:r w:rsidRPr="004952BE">
              <w:rPr>
                <w:rFonts w:ascii="Arial" w:hAnsi="Arial" w:cs="Arial"/>
                <w:sz w:val="24"/>
              </w:rPr>
              <w:t>Equality, Diversity &amp; Inclusion</w:t>
            </w:r>
          </w:p>
          <w:p w14:paraId="5DAD8CA4" w14:textId="0CF28F08" w:rsidR="00113359" w:rsidRPr="004952BE" w:rsidRDefault="00113359" w:rsidP="00A9416B">
            <w:pPr>
              <w:pStyle w:val="ListParagraph"/>
              <w:numPr>
                <w:ilvl w:val="0"/>
                <w:numId w:val="16"/>
              </w:numPr>
              <w:ind w:left="2160"/>
              <w:rPr>
                <w:rFonts w:ascii="Arial" w:hAnsi="Arial" w:cs="Arial"/>
                <w:sz w:val="24"/>
              </w:rPr>
            </w:pPr>
            <w:r w:rsidRPr="004952BE">
              <w:rPr>
                <w:rFonts w:ascii="Arial" w:hAnsi="Arial" w:cs="Arial"/>
                <w:sz w:val="24"/>
              </w:rPr>
              <w:t xml:space="preserve">Environmental Sustainability </w:t>
            </w:r>
          </w:p>
          <w:p w14:paraId="457338E6" w14:textId="77777777" w:rsidR="00554265" w:rsidRPr="004952BE" w:rsidRDefault="00554265" w:rsidP="00554265">
            <w:pPr>
              <w:rPr>
                <w:rFonts w:ascii="Arial" w:hAnsi="Arial" w:cs="Arial"/>
                <w:sz w:val="24"/>
              </w:rPr>
            </w:pPr>
          </w:p>
          <w:p w14:paraId="25E89A68" w14:textId="5C90534A" w:rsidR="00554265" w:rsidRPr="004952BE" w:rsidRDefault="00554265" w:rsidP="00554265">
            <w:pPr>
              <w:ind w:left="1080"/>
              <w:rPr>
                <w:rFonts w:ascii="Arial" w:hAnsi="Arial" w:cs="Arial"/>
                <w:sz w:val="24"/>
              </w:rPr>
            </w:pPr>
            <w:r w:rsidRPr="004952BE">
              <w:rPr>
                <w:rFonts w:ascii="Arial" w:hAnsi="Arial" w:cs="Arial"/>
                <w:sz w:val="24"/>
              </w:rPr>
              <w:t>For the avoidance of doubt, UK Sport, at its discretion, may consider applications that align to impact areas and themes not listed above.</w:t>
            </w:r>
          </w:p>
          <w:p w14:paraId="77B9772E" w14:textId="77777777" w:rsidR="00A9416B" w:rsidRPr="004952BE" w:rsidRDefault="00A9416B" w:rsidP="00A9416B">
            <w:pPr>
              <w:pStyle w:val="ListParagraph"/>
              <w:ind w:left="2160"/>
              <w:rPr>
                <w:rFonts w:ascii="Arial" w:hAnsi="Arial" w:cs="Arial"/>
                <w:sz w:val="24"/>
              </w:rPr>
            </w:pPr>
          </w:p>
          <w:p w14:paraId="4C7E838E" w14:textId="6A921915" w:rsidR="007218B5" w:rsidRPr="004952BE" w:rsidRDefault="007218B5" w:rsidP="007218B5">
            <w:pPr>
              <w:pStyle w:val="ListParagraph"/>
              <w:numPr>
                <w:ilvl w:val="1"/>
                <w:numId w:val="3"/>
              </w:numPr>
              <w:rPr>
                <w:rFonts w:ascii="Arial" w:hAnsi="Arial" w:cs="Arial"/>
                <w:sz w:val="24"/>
              </w:rPr>
            </w:pPr>
            <w:r w:rsidRPr="004952BE">
              <w:rPr>
                <w:rFonts w:ascii="Arial" w:hAnsi="Arial" w:cs="Arial"/>
                <w:sz w:val="24"/>
              </w:rPr>
              <w:t>T</w:t>
            </w:r>
            <w:r w:rsidR="00A9416B" w:rsidRPr="004952BE">
              <w:rPr>
                <w:rFonts w:ascii="Arial" w:hAnsi="Arial" w:cs="Arial"/>
                <w:sz w:val="24"/>
              </w:rPr>
              <w:t xml:space="preserve">here </w:t>
            </w:r>
            <w:r w:rsidRPr="004952BE">
              <w:rPr>
                <w:rFonts w:ascii="Arial" w:hAnsi="Arial" w:cs="Arial"/>
                <w:sz w:val="24"/>
              </w:rPr>
              <w:t xml:space="preserve">are no </w:t>
            </w:r>
            <w:r w:rsidR="00A9416B" w:rsidRPr="004952BE">
              <w:rPr>
                <w:rFonts w:ascii="Arial" w:hAnsi="Arial" w:cs="Arial"/>
                <w:sz w:val="24"/>
              </w:rPr>
              <w:t>issues/concerns with the proposed budget</w:t>
            </w:r>
          </w:p>
          <w:p w14:paraId="6A00DF01" w14:textId="77777777" w:rsidR="008D6F3C" w:rsidRPr="004952BE" w:rsidRDefault="008D6F3C" w:rsidP="008D6F3C">
            <w:pPr>
              <w:pStyle w:val="ListParagraph"/>
              <w:ind w:left="1440"/>
              <w:rPr>
                <w:rFonts w:ascii="Arial" w:hAnsi="Arial" w:cs="Arial"/>
                <w:sz w:val="24"/>
              </w:rPr>
            </w:pPr>
          </w:p>
          <w:p w14:paraId="1BC24A6B" w14:textId="42E4A622" w:rsidR="008D43CB" w:rsidRPr="004952BE" w:rsidRDefault="008D6F3C" w:rsidP="008D43CB">
            <w:pPr>
              <w:pStyle w:val="ListParagraph"/>
              <w:numPr>
                <w:ilvl w:val="0"/>
                <w:numId w:val="3"/>
              </w:numPr>
              <w:rPr>
                <w:rFonts w:ascii="Arial" w:hAnsi="Arial" w:cs="Arial"/>
                <w:sz w:val="24"/>
              </w:rPr>
            </w:pPr>
            <w:r w:rsidRPr="004952BE">
              <w:rPr>
                <w:rFonts w:ascii="Arial" w:hAnsi="Arial" w:cs="Arial"/>
                <w:sz w:val="24"/>
              </w:rPr>
              <w:t xml:space="preserve">The </w:t>
            </w:r>
            <w:r w:rsidR="00C25462" w:rsidRPr="004952BE">
              <w:rPr>
                <w:rFonts w:ascii="Arial" w:hAnsi="Arial" w:cs="Arial"/>
                <w:sz w:val="24"/>
              </w:rPr>
              <w:t>ChangeMakers Panel will use the following scoring criteria in their assessment:</w:t>
            </w:r>
          </w:p>
          <w:p w14:paraId="079FBB4C" w14:textId="77777777" w:rsidR="00212924" w:rsidRPr="00212924" w:rsidRDefault="00212924" w:rsidP="00212924">
            <w:pPr>
              <w:pStyle w:val="ListParagraph"/>
              <w:ind w:left="630"/>
              <w:rPr>
                <w:rFonts w:ascii="Arial" w:hAnsi="Arial" w:cs="Arial"/>
                <w:sz w:val="24"/>
              </w:rPr>
            </w:pPr>
            <w:r w:rsidRPr="00212924">
              <w:rPr>
                <w:rFonts w:ascii="Arial" w:hAnsi="Arial" w:cs="Arial"/>
                <w:sz w:val="24"/>
              </w:rPr>
              <w:t>1 – Very Poor. The response clearly fails to meet the criteria detailed in the question and exhibits clear and significant omissions.</w:t>
            </w:r>
          </w:p>
          <w:p w14:paraId="15E10FC1" w14:textId="77777777" w:rsidR="00212924" w:rsidRPr="00212924" w:rsidRDefault="00212924" w:rsidP="00212924">
            <w:pPr>
              <w:pStyle w:val="ListParagraph"/>
              <w:ind w:left="630"/>
              <w:rPr>
                <w:rFonts w:ascii="Arial" w:hAnsi="Arial" w:cs="Arial"/>
                <w:sz w:val="24"/>
              </w:rPr>
            </w:pPr>
            <w:r w:rsidRPr="00212924">
              <w:rPr>
                <w:rFonts w:ascii="Arial" w:hAnsi="Arial" w:cs="Arial"/>
                <w:sz w:val="24"/>
              </w:rPr>
              <w:t>2 – Poor. The response satisfies only some of the criteria detailed in the question.</w:t>
            </w:r>
          </w:p>
          <w:p w14:paraId="76261AFA" w14:textId="77777777" w:rsidR="00212924" w:rsidRPr="00212924" w:rsidRDefault="00212924" w:rsidP="00212924">
            <w:pPr>
              <w:pStyle w:val="ListParagraph"/>
              <w:ind w:left="630"/>
              <w:rPr>
                <w:rFonts w:ascii="Arial" w:hAnsi="Arial" w:cs="Arial"/>
                <w:sz w:val="24"/>
              </w:rPr>
            </w:pPr>
            <w:r w:rsidRPr="00212924">
              <w:rPr>
                <w:rFonts w:ascii="Arial" w:hAnsi="Arial" w:cs="Arial"/>
                <w:sz w:val="24"/>
              </w:rPr>
              <w:t>3 – Satisfactory. The response satisfies the criteria detailed in the question.</w:t>
            </w:r>
          </w:p>
          <w:p w14:paraId="2EE5EE0B" w14:textId="77777777" w:rsidR="00212924" w:rsidRPr="00212924" w:rsidRDefault="00212924" w:rsidP="00212924">
            <w:pPr>
              <w:pStyle w:val="ListParagraph"/>
              <w:ind w:left="630"/>
              <w:rPr>
                <w:rFonts w:ascii="Arial" w:hAnsi="Arial" w:cs="Arial"/>
                <w:sz w:val="24"/>
              </w:rPr>
            </w:pPr>
            <w:r w:rsidRPr="00212924">
              <w:rPr>
                <w:rFonts w:ascii="Arial" w:hAnsi="Arial" w:cs="Arial"/>
                <w:sz w:val="24"/>
              </w:rPr>
              <w:t>4 – Good. The response fully and successful meets the criteria detailed.</w:t>
            </w:r>
          </w:p>
          <w:p w14:paraId="5E2ECB94" w14:textId="1093A302" w:rsidR="0069644A" w:rsidRPr="00B863C4" w:rsidRDefault="00212924" w:rsidP="00B863C4">
            <w:pPr>
              <w:pStyle w:val="ListParagraph"/>
              <w:ind w:left="630"/>
              <w:rPr>
                <w:rFonts w:ascii="Arial" w:hAnsi="Arial" w:cs="Arial"/>
                <w:sz w:val="24"/>
                <w:highlight w:val="yellow"/>
              </w:rPr>
            </w:pPr>
            <w:r w:rsidRPr="00212924">
              <w:rPr>
                <w:rFonts w:ascii="Arial" w:hAnsi="Arial" w:cs="Arial"/>
                <w:sz w:val="24"/>
              </w:rPr>
              <w:t>5 – Excellent. Exceptional response that meets or exceeds all criteria detailed in the question. Full and relevant evidence is provided to support the response.</w:t>
            </w:r>
          </w:p>
        </w:tc>
      </w:tr>
      <w:tr w:rsidR="00DF5FDF" w:rsidRPr="00C60677" w14:paraId="47187621" w14:textId="77777777" w:rsidTr="2976718C">
        <w:tc>
          <w:tcPr>
            <w:tcW w:w="2410" w:type="dxa"/>
            <w:tcBorders>
              <w:top w:val="single" w:sz="8" w:space="0" w:color="00367C" w:themeColor="text1"/>
            </w:tcBorders>
          </w:tcPr>
          <w:p w14:paraId="0D10B004" w14:textId="21D5143E" w:rsidR="00DF5FDF" w:rsidRPr="00C60677" w:rsidRDefault="008C22D7">
            <w:pPr>
              <w:rPr>
                <w:rFonts w:ascii="Arial" w:hAnsi="Arial" w:cs="Arial"/>
                <w:b/>
                <w:bCs/>
                <w:sz w:val="24"/>
              </w:rPr>
            </w:pPr>
            <w:r w:rsidRPr="00C60677">
              <w:rPr>
                <w:rFonts w:ascii="Arial" w:hAnsi="Arial" w:cs="Arial"/>
                <w:b/>
                <w:bCs/>
                <w:sz w:val="24"/>
              </w:rPr>
              <w:lastRenderedPageBreak/>
              <w:t>Application Process</w:t>
            </w:r>
            <w:r w:rsidR="00373858" w:rsidRPr="00C60677">
              <w:rPr>
                <w:rFonts w:ascii="Arial" w:hAnsi="Arial" w:cs="Arial"/>
                <w:b/>
                <w:bCs/>
                <w:sz w:val="24"/>
              </w:rPr>
              <w:br/>
            </w:r>
          </w:p>
        </w:tc>
        <w:tc>
          <w:tcPr>
            <w:tcW w:w="7795" w:type="dxa"/>
            <w:tcBorders>
              <w:top w:val="single" w:sz="8" w:space="0" w:color="00367C" w:themeColor="text1"/>
            </w:tcBorders>
          </w:tcPr>
          <w:p w14:paraId="54294784" w14:textId="3C7C0E03" w:rsidR="00352E5B" w:rsidRPr="00C60677" w:rsidRDefault="119DE1F0" w:rsidP="60EDFCD8">
            <w:pPr>
              <w:pStyle w:val="ListParagraph"/>
              <w:numPr>
                <w:ilvl w:val="0"/>
                <w:numId w:val="3"/>
              </w:numPr>
              <w:rPr>
                <w:rFonts w:ascii="Arial" w:hAnsi="Arial" w:cs="Arial"/>
                <w:sz w:val="24"/>
              </w:rPr>
            </w:pPr>
            <w:r w:rsidRPr="60EDFCD8">
              <w:rPr>
                <w:rFonts w:ascii="Arial" w:hAnsi="Arial" w:cs="Arial"/>
                <w:sz w:val="24"/>
              </w:rPr>
              <w:t xml:space="preserve">The </w:t>
            </w:r>
            <w:r w:rsidR="39980A42" w:rsidRPr="60EDFCD8">
              <w:rPr>
                <w:rFonts w:ascii="Arial" w:hAnsi="Arial" w:cs="Arial"/>
                <w:sz w:val="24"/>
              </w:rPr>
              <w:t>application is a simple one</w:t>
            </w:r>
            <w:r w:rsidR="004231E6" w:rsidRPr="60EDFCD8">
              <w:rPr>
                <w:rFonts w:ascii="Arial" w:hAnsi="Arial" w:cs="Arial"/>
                <w:sz w:val="24"/>
              </w:rPr>
              <w:t>-</w:t>
            </w:r>
            <w:r w:rsidRPr="60EDFCD8">
              <w:rPr>
                <w:rFonts w:ascii="Arial" w:hAnsi="Arial" w:cs="Arial"/>
                <w:sz w:val="24"/>
              </w:rPr>
              <w:t xml:space="preserve">step </w:t>
            </w:r>
            <w:r w:rsidR="6242E8B4" w:rsidRPr="60EDFCD8">
              <w:rPr>
                <w:rFonts w:ascii="Arial" w:hAnsi="Arial" w:cs="Arial"/>
                <w:sz w:val="24"/>
              </w:rPr>
              <w:t>process</w:t>
            </w:r>
            <w:r w:rsidR="6B56E30E" w:rsidRPr="60EDFCD8">
              <w:rPr>
                <w:rFonts w:ascii="Arial" w:hAnsi="Arial" w:cs="Arial"/>
                <w:sz w:val="24"/>
              </w:rPr>
              <w:t>.</w:t>
            </w:r>
            <w:r w:rsidR="7BE75A41" w:rsidRPr="60EDFCD8">
              <w:rPr>
                <w:rFonts w:ascii="Arial" w:hAnsi="Arial" w:cs="Arial"/>
                <w:sz w:val="24"/>
              </w:rPr>
              <w:t xml:space="preserve"> T</w:t>
            </w:r>
            <w:r w:rsidRPr="60EDFCD8">
              <w:rPr>
                <w:rFonts w:ascii="Arial" w:hAnsi="Arial" w:cs="Arial"/>
                <w:sz w:val="24"/>
              </w:rPr>
              <w:t xml:space="preserve">o apply the </w:t>
            </w:r>
            <w:r w:rsidR="0CBD7D3B" w:rsidRPr="60EDFCD8">
              <w:rPr>
                <w:rFonts w:ascii="Arial" w:hAnsi="Arial" w:cs="Arial"/>
                <w:sz w:val="24"/>
              </w:rPr>
              <w:t xml:space="preserve">Eligible </w:t>
            </w:r>
            <w:r w:rsidRPr="60EDFCD8">
              <w:rPr>
                <w:rFonts w:ascii="Arial" w:hAnsi="Arial" w:cs="Arial"/>
                <w:sz w:val="24"/>
              </w:rPr>
              <w:t>Athlete</w:t>
            </w:r>
            <w:r w:rsidR="36DD2D69" w:rsidRPr="60EDFCD8">
              <w:rPr>
                <w:rFonts w:ascii="Arial" w:hAnsi="Arial" w:cs="Arial"/>
                <w:sz w:val="24"/>
              </w:rPr>
              <w:t xml:space="preserve"> will need</w:t>
            </w:r>
            <w:r w:rsidRPr="60EDFCD8">
              <w:rPr>
                <w:rFonts w:ascii="Arial" w:hAnsi="Arial" w:cs="Arial"/>
                <w:sz w:val="24"/>
              </w:rPr>
              <w:t xml:space="preserve"> to complete </w:t>
            </w:r>
            <w:r w:rsidR="74494904" w:rsidRPr="60EDFCD8">
              <w:rPr>
                <w:rFonts w:ascii="Arial" w:hAnsi="Arial" w:cs="Arial"/>
                <w:sz w:val="24"/>
              </w:rPr>
              <w:t xml:space="preserve">either the Try It or Scale </w:t>
            </w:r>
            <w:r w:rsidR="1C324340" w:rsidRPr="60EDFCD8">
              <w:rPr>
                <w:rFonts w:ascii="Arial" w:hAnsi="Arial" w:cs="Arial"/>
                <w:sz w:val="24"/>
              </w:rPr>
              <w:t>I</w:t>
            </w:r>
            <w:r w:rsidR="74494904" w:rsidRPr="60EDFCD8">
              <w:rPr>
                <w:rFonts w:ascii="Arial" w:hAnsi="Arial" w:cs="Arial"/>
                <w:sz w:val="24"/>
              </w:rPr>
              <w:t>t Application Form</w:t>
            </w:r>
            <w:r w:rsidR="0CCE5408" w:rsidRPr="60EDFCD8">
              <w:rPr>
                <w:rFonts w:ascii="Arial" w:hAnsi="Arial" w:cs="Arial"/>
                <w:sz w:val="24"/>
              </w:rPr>
              <w:t xml:space="preserve"> </w:t>
            </w:r>
            <w:r w:rsidRPr="60EDFCD8">
              <w:rPr>
                <w:rFonts w:ascii="Arial" w:hAnsi="Arial" w:cs="Arial"/>
                <w:sz w:val="24"/>
              </w:rPr>
              <w:t xml:space="preserve">and return it via email to </w:t>
            </w:r>
            <w:hyperlink r:id="rId11">
              <w:r w:rsidR="74494904" w:rsidRPr="60EDFCD8">
                <w:rPr>
                  <w:rStyle w:val="Hyperlink"/>
                  <w:rFonts w:ascii="Arial" w:hAnsi="Arial" w:cs="Arial"/>
                  <w:sz w:val="24"/>
                </w:rPr>
                <w:t>athlete</w:t>
              </w:r>
              <w:r w:rsidR="451FE83F" w:rsidRPr="60EDFCD8">
                <w:rPr>
                  <w:rStyle w:val="Hyperlink"/>
                  <w:rFonts w:ascii="Arial" w:hAnsi="Arial" w:cs="Arial"/>
                  <w:sz w:val="24"/>
                </w:rPr>
                <w:t>.</w:t>
              </w:r>
              <w:r w:rsidR="74494904" w:rsidRPr="60EDFCD8">
                <w:rPr>
                  <w:rStyle w:val="Hyperlink"/>
                  <w:rFonts w:ascii="Arial" w:hAnsi="Arial" w:cs="Arial"/>
                  <w:sz w:val="24"/>
                </w:rPr>
                <w:t>support@uksport.gov.uk</w:t>
              </w:r>
            </w:hyperlink>
            <w:r w:rsidR="568B0548" w:rsidRPr="60EDFCD8">
              <w:rPr>
                <w:rFonts w:ascii="Arial" w:hAnsi="Arial" w:cs="Arial"/>
                <w:sz w:val="24"/>
              </w:rPr>
              <w:t>.</w:t>
            </w:r>
            <w:r w:rsidRPr="60EDFCD8">
              <w:rPr>
                <w:rFonts w:ascii="Arial" w:hAnsi="Arial" w:cs="Arial"/>
                <w:sz w:val="24"/>
              </w:rPr>
              <w:t xml:space="preserve"> </w:t>
            </w:r>
          </w:p>
          <w:p w14:paraId="58C21111" w14:textId="77777777" w:rsidR="00352E5B" w:rsidRPr="00C60677" w:rsidRDefault="00352E5B" w:rsidP="003A1488">
            <w:pPr>
              <w:pStyle w:val="ListParagraph"/>
              <w:rPr>
                <w:rFonts w:ascii="Arial" w:hAnsi="Arial" w:cs="Arial"/>
                <w:sz w:val="24"/>
              </w:rPr>
            </w:pPr>
          </w:p>
          <w:p w14:paraId="558D233C" w14:textId="161D4F4D" w:rsidR="00352E5B" w:rsidRPr="00C60677" w:rsidRDefault="36DD2D69" w:rsidP="60EDFCD8">
            <w:pPr>
              <w:pStyle w:val="ListParagraph"/>
              <w:numPr>
                <w:ilvl w:val="0"/>
                <w:numId w:val="3"/>
              </w:numPr>
              <w:rPr>
                <w:rFonts w:ascii="Arial" w:hAnsi="Arial" w:cs="Arial"/>
                <w:sz w:val="24"/>
              </w:rPr>
            </w:pPr>
            <w:r w:rsidRPr="60EDFCD8">
              <w:rPr>
                <w:rFonts w:ascii="Arial" w:hAnsi="Arial" w:cs="Arial"/>
                <w:sz w:val="24"/>
              </w:rPr>
              <w:t>If you require a more accessible format</w:t>
            </w:r>
            <w:r w:rsidR="542E9A71" w:rsidRPr="60EDFCD8">
              <w:rPr>
                <w:rFonts w:ascii="Arial" w:hAnsi="Arial" w:cs="Arial"/>
                <w:sz w:val="24"/>
              </w:rPr>
              <w:t xml:space="preserve"> and</w:t>
            </w:r>
            <w:r w:rsidR="004231E6" w:rsidRPr="60EDFCD8">
              <w:rPr>
                <w:rFonts w:ascii="Arial" w:hAnsi="Arial" w:cs="Arial"/>
                <w:sz w:val="24"/>
              </w:rPr>
              <w:t>/</w:t>
            </w:r>
            <w:r w:rsidR="542E9A71" w:rsidRPr="60EDFCD8">
              <w:rPr>
                <w:rFonts w:ascii="Arial" w:hAnsi="Arial" w:cs="Arial"/>
                <w:sz w:val="24"/>
              </w:rPr>
              <w:t xml:space="preserve">or </w:t>
            </w:r>
            <w:r w:rsidRPr="60EDFCD8">
              <w:rPr>
                <w:rFonts w:ascii="Arial" w:hAnsi="Arial" w:cs="Arial"/>
                <w:sz w:val="24"/>
              </w:rPr>
              <w:t xml:space="preserve">support with submitting your application, including the option to provide a video statement or voice message, please contact </w:t>
            </w:r>
            <w:hyperlink r:id="rId12">
              <w:r w:rsidR="74494904" w:rsidRPr="60EDFCD8">
                <w:rPr>
                  <w:rStyle w:val="Hyperlink"/>
                  <w:rFonts w:ascii="Arial" w:hAnsi="Arial" w:cs="Arial"/>
                  <w:sz w:val="24"/>
                </w:rPr>
                <w:t>athlete</w:t>
              </w:r>
              <w:r w:rsidR="3E75337E" w:rsidRPr="60EDFCD8">
                <w:rPr>
                  <w:rStyle w:val="Hyperlink"/>
                  <w:rFonts w:ascii="Arial" w:hAnsi="Arial" w:cs="Arial"/>
                  <w:sz w:val="24"/>
                </w:rPr>
                <w:t>.</w:t>
              </w:r>
              <w:r w:rsidR="74494904" w:rsidRPr="60EDFCD8">
                <w:rPr>
                  <w:rStyle w:val="Hyperlink"/>
                  <w:rFonts w:ascii="Arial" w:hAnsi="Arial" w:cs="Arial"/>
                  <w:sz w:val="24"/>
                </w:rPr>
                <w:t>support@uksport.gov.uk</w:t>
              </w:r>
            </w:hyperlink>
            <w:r w:rsidR="74494904" w:rsidRPr="60EDFCD8">
              <w:rPr>
                <w:rFonts w:ascii="Arial" w:hAnsi="Arial" w:cs="Arial"/>
                <w:sz w:val="24"/>
              </w:rPr>
              <w:t>.</w:t>
            </w:r>
          </w:p>
          <w:p w14:paraId="6029B1E1" w14:textId="77777777" w:rsidR="00352E5B" w:rsidRPr="00C60677" w:rsidRDefault="00352E5B" w:rsidP="003A1488">
            <w:pPr>
              <w:pStyle w:val="ListParagraph"/>
              <w:rPr>
                <w:rFonts w:ascii="Arial" w:hAnsi="Arial" w:cs="Arial"/>
                <w:sz w:val="24"/>
              </w:rPr>
            </w:pPr>
          </w:p>
          <w:p w14:paraId="03A02E79" w14:textId="22E58568" w:rsidR="00725A1B" w:rsidRPr="0020090C" w:rsidRDefault="09E305F1" w:rsidP="60EDFCD8">
            <w:pPr>
              <w:pStyle w:val="ListParagraph"/>
              <w:numPr>
                <w:ilvl w:val="0"/>
                <w:numId w:val="3"/>
              </w:numPr>
              <w:rPr>
                <w:rFonts w:ascii="Arial" w:hAnsi="Arial" w:cs="Arial"/>
                <w:sz w:val="24"/>
              </w:rPr>
            </w:pPr>
            <w:r w:rsidRPr="60EDFCD8">
              <w:rPr>
                <w:rFonts w:ascii="Arial" w:hAnsi="Arial" w:cs="Arial"/>
                <w:sz w:val="24"/>
              </w:rPr>
              <w:t xml:space="preserve">Applications open </w:t>
            </w:r>
            <w:r w:rsidR="00B66AFA">
              <w:rPr>
                <w:rFonts w:ascii="Arial" w:hAnsi="Arial" w:cs="Arial"/>
                <w:sz w:val="24"/>
              </w:rPr>
              <w:t>at 12pm</w:t>
            </w:r>
            <w:r w:rsidR="00EF69B4">
              <w:rPr>
                <w:rFonts w:ascii="Arial" w:hAnsi="Arial" w:cs="Arial"/>
                <w:sz w:val="24"/>
              </w:rPr>
              <w:t xml:space="preserve"> on</w:t>
            </w:r>
            <w:r w:rsidRPr="60EDFCD8">
              <w:rPr>
                <w:rFonts w:ascii="Arial" w:hAnsi="Arial" w:cs="Arial"/>
                <w:sz w:val="24"/>
              </w:rPr>
              <w:t xml:space="preserve"> </w:t>
            </w:r>
            <w:r w:rsidR="004117EA">
              <w:rPr>
                <w:rFonts w:ascii="Arial" w:hAnsi="Arial" w:cs="Arial"/>
                <w:sz w:val="24"/>
              </w:rPr>
              <w:t>Friday 16</w:t>
            </w:r>
            <w:r w:rsidR="004117EA" w:rsidRPr="004117EA">
              <w:rPr>
                <w:rFonts w:ascii="Arial" w:hAnsi="Arial" w:cs="Arial"/>
                <w:sz w:val="24"/>
                <w:vertAlign w:val="superscript"/>
              </w:rPr>
              <w:t>th</w:t>
            </w:r>
            <w:r w:rsidR="004117EA">
              <w:rPr>
                <w:rFonts w:ascii="Arial" w:hAnsi="Arial" w:cs="Arial"/>
                <w:sz w:val="24"/>
              </w:rPr>
              <w:t xml:space="preserve"> August </w:t>
            </w:r>
            <w:r w:rsidR="005A79BF">
              <w:rPr>
                <w:rFonts w:ascii="Arial" w:hAnsi="Arial" w:cs="Arial"/>
                <w:sz w:val="24"/>
              </w:rPr>
              <w:t>2024</w:t>
            </w:r>
            <w:r w:rsidR="74494904" w:rsidRPr="60EDFCD8">
              <w:rPr>
                <w:rFonts w:ascii="Arial" w:hAnsi="Arial" w:cs="Arial"/>
                <w:sz w:val="24"/>
              </w:rPr>
              <w:t xml:space="preserve"> </w:t>
            </w:r>
            <w:r w:rsidRPr="60EDFCD8">
              <w:rPr>
                <w:rFonts w:ascii="Arial" w:hAnsi="Arial" w:cs="Arial"/>
                <w:sz w:val="24"/>
              </w:rPr>
              <w:t xml:space="preserve">and close at 5pm on </w:t>
            </w:r>
            <w:r w:rsidR="74494904" w:rsidRPr="60EDFCD8">
              <w:rPr>
                <w:rFonts w:ascii="Arial" w:hAnsi="Arial" w:cs="Arial"/>
                <w:sz w:val="24"/>
              </w:rPr>
              <w:t>31 October 2024</w:t>
            </w:r>
            <w:r w:rsidR="7E88F6BB" w:rsidRPr="60EDFCD8">
              <w:rPr>
                <w:rFonts w:ascii="Arial" w:hAnsi="Arial" w:cs="Arial"/>
                <w:sz w:val="24"/>
              </w:rPr>
              <w:t xml:space="preserve">. </w:t>
            </w:r>
            <w:r w:rsidR="74CE70F8" w:rsidRPr="60EDFCD8">
              <w:rPr>
                <w:rFonts w:ascii="Arial" w:hAnsi="Arial" w:cs="Arial"/>
                <w:sz w:val="24"/>
              </w:rPr>
              <w:t>We will not accept any applications after the window has closed unless there is a prior agreement</w:t>
            </w:r>
            <w:r w:rsidR="7E88F6BB" w:rsidRPr="60EDFCD8">
              <w:rPr>
                <w:rFonts w:ascii="Arial" w:hAnsi="Arial" w:cs="Arial"/>
                <w:sz w:val="24"/>
              </w:rPr>
              <w:t xml:space="preserve">. </w:t>
            </w:r>
            <w:r w:rsidR="1F7D8086" w:rsidRPr="60EDFCD8">
              <w:rPr>
                <w:rFonts w:ascii="Arial" w:hAnsi="Arial" w:cs="Arial"/>
                <w:sz w:val="24"/>
              </w:rPr>
              <w:t xml:space="preserve">If you have personal challenges meeting the window </w:t>
            </w:r>
            <w:r w:rsidR="4A74F87E" w:rsidRPr="60EDFCD8">
              <w:rPr>
                <w:rFonts w:ascii="Arial" w:hAnsi="Arial" w:cs="Arial"/>
                <w:sz w:val="24"/>
              </w:rPr>
              <w:t>deadline,</w:t>
            </w:r>
            <w:r w:rsidR="1F7D8086" w:rsidRPr="60EDFCD8">
              <w:rPr>
                <w:rFonts w:ascii="Arial" w:hAnsi="Arial" w:cs="Arial"/>
                <w:sz w:val="24"/>
              </w:rPr>
              <w:t xml:space="preserve"> please email </w:t>
            </w:r>
            <w:hyperlink r:id="rId13">
              <w:r w:rsidR="74494904" w:rsidRPr="60EDFCD8">
                <w:rPr>
                  <w:rStyle w:val="Hyperlink"/>
                  <w:rFonts w:ascii="Arial" w:hAnsi="Arial" w:cs="Arial"/>
                  <w:sz w:val="24"/>
                </w:rPr>
                <w:t>athlete</w:t>
              </w:r>
              <w:r w:rsidR="04F828D7" w:rsidRPr="60EDFCD8">
                <w:rPr>
                  <w:rStyle w:val="Hyperlink"/>
                  <w:rFonts w:ascii="Arial" w:hAnsi="Arial" w:cs="Arial"/>
                  <w:sz w:val="24"/>
                </w:rPr>
                <w:t>.</w:t>
              </w:r>
              <w:r w:rsidR="74494904" w:rsidRPr="60EDFCD8">
                <w:rPr>
                  <w:rStyle w:val="Hyperlink"/>
                  <w:rFonts w:ascii="Arial" w:hAnsi="Arial" w:cs="Arial"/>
                  <w:sz w:val="24"/>
                </w:rPr>
                <w:t>support@uksport.gov.uk</w:t>
              </w:r>
            </w:hyperlink>
            <w:r w:rsidR="53391D06" w:rsidRPr="60EDFCD8">
              <w:rPr>
                <w:rStyle w:val="Hyperlink"/>
                <w:rFonts w:ascii="Arial" w:hAnsi="Arial" w:cs="Arial"/>
                <w:color w:val="00367C" w:themeColor="text1"/>
                <w:sz w:val="24"/>
                <w:u w:val="none"/>
              </w:rPr>
              <w:t xml:space="preserve"> </w:t>
            </w:r>
            <w:r w:rsidR="53391D06" w:rsidRPr="60EDFCD8">
              <w:rPr>
                <w:rStyle w:val="Hyperlink"/>
                <w:rFonts w:ascii="Arial" w:hAnsi="Arial" w:cs="Arial"/>
                <w:color w:val="auto"/>
                <w:sz w:val="24"/>
                <w:u w:val="none"/>
              </w:rPr>
              <w:t xml:space="preserve">during the application </w:t>
            </w:r>
            <w:r w:rsidR="7E88F6BB" w:rsidRPr="60EDFCD8">
              <w:rPr>
                <w:rStyle w:val="Hyperlink"/>
                <w:rFonts w:ascii="Arial" w:hAnsi="Arial" w:cs="Arial"/>
                <w:color w:val="auto"/>
                <w:sz w:val="24"/>
                <w:u w:val="none"/>
              </w:rPr>
              <w:t>window.</w:t>
            </w:r>
          </w:p>
          <w:p w14:paraId="4FC1564C" w14:textId="2DD898CC" w:rsidR="004231E6" w:rsidRPr="001B68B1" w:rsidRDefault="004231E6" w:rsidP="001B68B1">
            <w:pPr>
              <w:rPr>
                <w:rFonts w:ascii="Arial" w:hAnsi="Arial" w:cs="Arial"/>
                <w:sz w:val="24"/>
              </w:rPr>
            </w:pPr>
          </w:p>
        </w:tc>
      </w:tr>
      <w:tr w:rsidR="006F447D" w:rsidRPr="00C60677" w14:paraId="3332ED20" w14:textId="77777777" w:rsidTr="2976718C">
        <w:tc>
          <w:tcPr>
            <w:tcW w:w="2410" w:type="dxa"/>
          </w:tcPr>
          <w:p w14:paraId="4847E899" w14:textId="457CFC08" w:rsidR="006F447D" w:rsidRPr="00C60677" w:rsidRDefault="006F447D">
            <w:pPr>
              <w:rPr>
                <w:rFonts w:ascii="Arial" w:hAnsi="Arial" w:cs="Arial"/>
                <w:b/>
                <w:bCs/>
                <w:sz w:val="24"/>
              </w:rPr>
            </w:pPr>
          </w:p>
        </w:tc>
        <w:tc>
          <w:tcPr>
            <w:tcW w:w="7795" w:type="dxa"/>
          </w:tcPr>
          <w:p w14:paraId="44E66D78" w14:textId="2B1AAA8C" w:rsidR="00350D7E" w:rsidRPr="00C60677" w:rsidRDefault="00350D7E" w:rsidP="00A63992">
            <w:pPr>
              <w:pStyle w:val="ListParagraph"/>
              <w:numPr>
                <w:ilvl w:val="0"/>
                <w:numId w:val="3"/>
              </w:numPr>
              <w:rPr>
                <w:rFonts w:ascii="Arial" w:hAnsi="Arial" w:cs="Arial"/>
                <w:sz w:val="24"/>
              </w:rPr>
            </w:pPr>
            <w:r w:rsidRPr="50BF182D">
              <w:rPr>
                <w:rFonts w:ascii="Arial" w:hAnsi="Arial" w:cs="Arial"/>
                <w:sz w:val="24"/>
              </w:rPr>
              <w:t xml:space="preserve">Depending on the number of applications received, UK Sport shall endeavour to respond to all applications by </w:t>
            </w:r>
            <w:r w:rsidR="001B68B1">
              <w:rPr>
                <w:rFonts w:ascii="Arial" w:hAnsi="Arial" w:cs="Arial"/>
                <w:sz w:val="24"/>
              </w:rPr>
              <w:t>20</w:t>
            </w:r>
            <w:r w:rsidRPr="50BF182D">
              <w:rPr>
                <w:rFonts w:ascii="Arial" w:hAnsi="Arial" w:cs="Arial"/>
                <w:sz w:val="24"/>
              </w:rPr>
              <w:t xml:space="preserve"> </w:t>
            </w:r>
            <w:r w:rsidR="00C60677" w:rsidRPr="50BF182D">
              <w:rPr>
                <w:rFonts w:ascii="Arial" w:hAnsi="Arial" w:cs="Arial"/>
                <w:sz w:val="24"/>
              </w:rPr>
              <w:t>December</w:t>
            </w:r>
            <w:r w:rsidRPr="50BF182D">
              <w:rPr>
                <w:rFonts w:ascii="Arial" w:hAnsi="Arial" w:cs="Arial"/>
                <w:sz w:val="24"/>
              </w:rPr>
              <w:t xml:space="preserve"> 202</w:t>
            </w:r>
            <w:r w:rsidR="001B68B1">
              <w:rPr>
                <w:rFonts w:ascii="Arial" w:hAnsi="Arial" w:cs="Arial"/>
                <w:sz w:val="24"/>
              </w:rPr>
              <w:t>4</w:t>
            </w:r>
            <w:r w:rsidRPr="50BF182D">
              <w:rPr>
                <w:rFonts w:ascii="Arial" w:hAnsi="Arial" w:cs="Arial"/>
                <w:sz w:val="24"/>
              </w:rPr>
              <w:t xml:space="preserve"> and payments will be </w:t>
            </w:r>
            <w:r w:rsidRPr="00990103">
              <w:rPr>
                <w:rFonts w:ascii="Arial" w:hAnsi="Arial" w:cs="Arial"/>
                <w:sz w:val="24"/>
              </w:rPr>
              <w:t>made by</w:t>
            </w:r>
            <w:r w:rsidR="00834F81">
              <w:rPr>
                <w:rFonts w:ascii="Arial" w:hAnsi="Arial" w:cs="Arial"/>
                <w:sz w:val="24"/>
              </w:rPr>
              <w:t xml:space="preserve"> 10 January 2025.</w:t>
            </w:r>
            <w:r w:rsidRPr="50BF182D">
              <w:rPr>
                <w:rFonts w:ascii="Arial" w:hAnsi="Arial" w:cs="Arial"/>
                <w:sz w:val="24"/>
              </w:rPr>
              <w:t xml:space="preserve"> </w:t>
            </w:r>
          </w:p>
          <w:p w14:paraId="57025DA6" w14:textId="77777777" w:rsidR="00350D7E" w:rsidRPr="00C60677" w:rsidRDefault="00350D7E" w:rsidP="00350D7E">
            <w:pPr>
              <w:pStyle w:val="ListParagraph"/>
              <w:rPr>
                <w:rFonts w:ascii="Arial" w:hAnsi="Arial" w:cs="Arial"/>
                <w:sz w:val="24"/>
              </w:rPr>
            </w:pPr>
          </w:p>
          <w:p w14:paraId="10CF86F8" w14:textId="5FF0272A" w:rsidR="00350D7E" w:rsidRPr="00C60677" w:rsidRDefault="12175015" w:rsidP="60EDFCD8">
            <w:pPr>
              <w:pStyle w:val="ListParagraph"/>
              <w:numPr>
                <w:ilvl w:val="0"/>
                <w:numId w:val="3"/>
              </w:numPr>
              <w:rPr>
                <w:rFonts w:ascii="Arial" w:hAnsi="Arial" w:cs="Arial"/>
                <w:sz w:val="24"/>
              </w:rPr>
            </w:pPr>
            <w:r w:rsidRPr="60EDFCD8">
              <w:rPr>
                <w:rFonts w:ascii="Arial" w:hAnsi="Arial" w:cs="Arial"/>
                <w:sz w:val="24"/>
              </w:rPr>
              <w:t xml:space="preserve">Once a decision has been made, UK Sport shall communicate the decision to the </w:t>
            </w:r>
            <w:r w:rsidR="2758F8AC" w:rsidRPr="60EDFCD8">
              <w:rPr>
                <w:rFonts w:ascii="Arial" w:hAnsi="Arial" w:cs="Arial"/>
                <w:sz w:val="24"/>
              </w:rPr>
              <w:t>a</w:t>
            </w:r>
            <w:r w:rsidRPr="60EDFCD8">
              <w:rPr>
                <w:rFonts w:ascii="Arial" w:hAnsi="Arial" w:cs="Arial"/>
                <w:sz w:val="24"/>
              </w:rPr>
              <w:t xml:space="preserve">thlete by email. </w:t>
            </w:r>
            <w:r w:rsidR="6C99A58E" w:rsidRPr="60EDFCD8">
              <w:rPr>
                <w:rFonts w:ascii="Arial" w:hAnsi="Arial" w:cs="Arial"/>
                <w:sz w:val="24"/>
              </w:rPr>
              <w:t xml:space="preserve">Once the athlete submits the application, </w:t>
            </w:r>
            <w:r w:rsidRPr="60EDFCD8">
              <w:rPr>
                <w:rFonts w:ascii="Arial" w:hAnsi="Arial" w:cs="Arial"/>
                <w:sz w:val="24"/>
              </w:rPr>
              <w:t xml:space="preserve">the </w:t>
            </w:r>
            <w:r w:rsidR="2758F8AC" w:rsidRPr="60EDFCD8">
              <w:rPr>
                <w:rFonts w:ascii="Arial" w:hAnsi="Arial" w:cs="Arial"/>
                <w:sz w:val="24"/>
              </w:rPr>
              <w:t>a</w:t>
            </w:r>
            <w:r w:rsidRPr="60EDFCD8">
              <w:rPr>
                <w:rFonts w:ascii="Arial" w:hAnsi="Arial" w:cs="Arial"/>
                <w:sz w:val="24"/>
              </w:rPr>
              <w:t xml:space="preserve">thlete will </w:t>
            </w:r>
            <w:r w:rsidR="358F536C" w:rsidRPr="60EDFCD8">
              <w:rPr>
                <w:rFonts w:ascii="Arial" w:hAnsi="Arial" w:cs="Arial"/>
                <w:sz w:val="24"/>
              </w:rPr>
              <w:t xml:space="preserve">automatically </w:t>
            </w:r>
            <w:r w:rsidR="75E522C7" w:rsidRPr="60EDFCD8">
              <w:rPr>
                <w:rFonts w:ascii="Arial" w:hAnsi="Arial" w:cs="Arial"/>
                <w:sz w:val="24"/>
              </w:rPr>
              <w:t>be bound by the terms</w:t>
            </w:r>
            <w:r w:rsidR="1502A04B" w:rsidRPr="60EDFCD8">
              <w:rPr>
                <w:rFonts w:ascii="Arial" w:hAnsi="Arial" w:cs="Arial"/>
                <w:sz w:val="24"/>
              </w:rPr>
              <w:t xml:space="preserve"> of this </w:t>
            </w:r>
            <w:r w:rsidR="012A785B" w:rsidRPr="60EDFCD8">
              <w:rPr>
                <w:rFonts w:ascii="Arial" w:hAnsi="Arial" w:cs="Arial"/>
                <w:sz w:val="24"/>
              </w:rPr>
              <w:t xml:space="preserve">UK Sport </w:t>
            </w:r>
            <w:r w:rsidR="74494904" w:rsidRPr="60EDFCD8">
              <w:rPr>
                <w:rFonts w:ascii="Arial" w:hAnsi="Arial" w:cs="Arial"/>
                <w:sz w:val="24"/>
              </w:rPr>
              <w:t>ChangeMaker</w:t>
            </w:r>
            <w:r w:rsidR="4CA0FC52" w:rsidRPr="60EDFCD8">
              <w:rPr>
                <w:rFonts w:ascii="Arial" w:hAnsi="Arial" w:cs="Arial"/>
                <w:sz w:val="24"/>
              </w:rPr>
              <w:t>s</w:t>
            </w:r>
            <w:r w:rsidR="74494904" w:rsidRPr="60EDFCD8">
              <w:rPr>
                <w:rFonts w:ascii="Arial" w:hAnsi="Arial" w:cs="Arial"/>
                <w:sz w:val="24"/>
              </w:rPr>
              <w:t xml:space="preserve"> Fund Policy</w:t>
            </w:r>
            <w:r w:rsidR="1502A04B" w:rsidRPr="60EDFCD8">
              <w:rPr>
                <w:rFonts w:ascii="Arial" w:hAnsi="Arial" w:cs="Arial"/>
                <w:sz w:val="24"/>
              </w:rPr>
              <w:t xml:space="preserve"> (</w:t>
            </w:r>
            <w:r w:rsidR="358F536C" w:rsidRPr="60EDFCD8">
              <w:rPr>
                <w:rFonts w:ascii="Arial" w:hAnsi="Arial" w:cs="Arial"/>
                <w:sz w:val="24"/>
              </w:rPr>
              <w:t>as amended from time to time)</w:t>
            </w:r>
            <w:r w:rsidRPr="60EDFCD8">
              <w:rPr>
                <w:rFonts w:ascii="Arial" w:hAnsi="Arial" w:cs="Arial"/>
                <w:sz w:val="24"/>
              </w:rPr>
              <w:t xml:space="preserve">. </w:t>
            </w:r>
          </w:p>
          <w:p w14:paraId="04798D86" w14:textId="434EE4C6" w:rsidR="00350D7E" w:rsidRPr="00C60677" w:rsidRDefault="00350D7E" w:rsidP="00350D7E">
            <w:pPr>
              <w:pStyle w:val="ListParagraph"/>
              <w:rPr>
                <w:rFonts w:ascii="Arial" w:hAnsi="Arial" w:cs="Arial"/>
                <w:sz w:val="24"/>
              </w:rPr>
            </w:pPr>
          </w:p>
          <w:p w14:paraId="63495BC1" w14:textId="0C8B1E0D" w:rsidR="006F447D" w:rsidRPr="00C60677" w:rsidRDefault="00350D7E" w:rsidP="00A63992">
            <w:pPr>
              <w:pStyle w:val="ListParagraph"/>
              <w:numPr>
                <w:ilvl w:val="0"/>
                <w:numId w:val="3"/>
              </w:numPr>
              <w:rPr>
                <w:rFonts w:ascii="Arial" w:hAnsi="Arial" w:cs="Arial"/>
                <w:sz w:val="24"/>
              </w:rPr>
            </w:pPr>
            <w:r w:rsidRPr="00C60677">
              <w:rPr>
                <w:rFonts w:ascii="Arial" w:hAnsi="Arial" w:cs="Arial"/>
                <w:sz w:val="24"/>
              </w:rPr>
              <w:t xml:space="preserve">Investment decisions are made at the sole discretion of UK Sport. In exercising that discretion, UK Sport will take into account the criteria listed above, but may also take into account any other factors it considers </w:t>
            </w:r>
            <w:r w:rsidR="009E3EDF" w:rsidRPr="00C60677">
              <w:rPr>
                <w:rFonts w:ascii="Arial" w:hAnsi="Arial" w:cs="Arial"/>
                <w:sz w:val="24"/>
              </w:rPr>
              <w:t>relevant and</w:t>
            </w:r>
            <w:r w:rsidRPr="00C60677">
              <w:rPr>
                <w:rFonts w:ascii="Arial" w:hAnsi="Arial" w:cs="Arial"/>
                <w:sz w:val="24"/>
              </w:rPr>
              <w:t xml:space="preserve"> apply such relative weight to the various factors as it deems appropriate. UK Sport reserves the right to amend any of the criteria set out within this Policy and/or suspend or terminate applications for the Fund.</w:t>
            </w:r>
          </w:p>
          <w:p w14:paraId="09B300D0" w14:textId="1BCEB02C" w:rsidR="003C2788" w:rsidRPr="00C60677" w:rsidRDefault="003C2788" w:rsidP="003C2788">
            <w:pPr>
              <w:rPr>
                <w:rFonts w:ascii="Arial" w:hAnsi="Arial" w:cs="Arial"/>
                <w:sz w:val="24"/>
              </w:rPr>
            </w:pPr>
          </w:p>
        </w:tc>
      </w:tr>
      <w:tr w:rsidR="003C2788" w:rsidRPr="00C60677" w14:paraId="76F74FA6" w14:textId="77777777" w:rsidTr="2976718C">
        <w:tc>
          <w:tcPr>
            <w:tcW w:w="2410" w:type="dxa"/>
            <w:tcBorders>
              <w:top w:val="single" w:sz="12" w:space="0" w:color="00367C" w:themeColor="text1"/>
            </w:tcBorders>
          </w:tcPr>
          <w:p w14:paraId="20C62E04" w14:textId="77777777" w:rsidR="003C2788" w:rsidRPr="00C60677" w:rsidRDefault="003C2788">
            <w:pPr>
              <w:rPr>
                <w:rFonts w:ascii="Arial" w:hAnsi="Arial" w:cs="Arial"/>
                <w:b/>
                <w:bCs/>
                <w:sz w:val="24"/>
              </w:rPr>
            </w:pPr>
            <w:r w:rsidRPr="00C60677">
              <w:rPr>
                <w:rFonts w:ascii="Arial" w:hAnsi="Arial" w:cs="Arial"/>
                <w:b/>
                <w:bCs/>
                <w:sz w:val="24"/>
              </w:rPr>
              <w:t>General</w:t>
            </w:r>
          </w:p>
        </w:tc>
        <w:tc>
          <w:tcPr>
            <w:tcW w:w="7795" w:type="dxa"/>
            <w:tcBorders>
              <w:top w:val="single" w:sz="12" w:space="0" w:color="00367C" w:themeColor="text1"/>
            </w:tcBorders>
          </w:tcPr>
          <w:p w14:paraId="01309DF6" w14:textId="559BB39E" w:rsidR="009978BF" w:rsidRDefault="19FFD87B" w:rsidP="60EDFCD8">
            <w:pPr>
              <w:pStyle w:val="ListParagraph"/>
              <w:numPr>
                <w:ilvl w:val="0"/>
                <w:numId w:val="3"/>
              </w:numPr>
              <w:rPr>
                <w:rFonts w:ascii="Arial" w:hAnsi="Arial" w:cs="Arial"/>
                <w:sz w:val="24"/>
              </w:rPr>
            </w:pPr>
            <w:r w:rsidRPr="60EDFCD8">
              <w:rPr>
                <w:rFonts w:ascii="Arial" w:hAnsi="Arial" w:cs="Arial"/>
                <w:sz w:val="24"/>
              </w:rPr>
              <w:t xml:space="preserve">Any </w:t>
            </w:r>
            <w:r w:rsidR="0379A1FA" w:rsidRPr="60EDFCD8">
              <w:rPr>
                <w:rFonts w:ascii="Arial" w:hAnsi="Arial" w:cs="Arial"/>
                <w:sz w:val="24"/>
              </w:rPr>
              <w:t>a</w:t>
            </w:r>
            <w:r w:rsidRPr="60EDFCD8">
              <w:rPr>
                <w:rFonts w:ascii="Arial" w:hAnsi="Arial" w:cs="Arial"/>
                <w:sz w:val="24"/>
              </w:rPr>
              <w:t xml:space="preserve">thlete who receives an award </w:t>
            </w:r>
            <w:r w:rsidR="009978BF">
              <w:rPr>
                <w:rFonts w:ascii="Arial" w:hAnsi="Arial" w:cs="Arial"/>
                <w:sz w:val="24"/>
              </w:rPr>
              <w:t>will be required to fulfil UK Sport monitoring and evaluation requirements</w:t>
            </w:r>
            <w:r w:rsidR="0077076A">
              <w:rPr>
                <w:rFonts w:ascii="Arial" w:hAnsi="Arial" w:cs="Arial"/>
                <w:sz w:val="24"/>
              </w:rPr>
              <w:t xml:space="preserve">, </w:t>
            </w:r>
            <w:r w:rsidR="009978BF">
              <w:rPr>
                <w:rFonts w:ascii="Arial" w:hAnsi="Arial" w:cs="Arial"/>
                <w:sz w:val="24"/>
              </w:rPr>
              <w:t xml:space="preserve">including </w:t>
            </w:r>
            <w:r w:rsidR="002E3338">
              <w:rPr>
                <w:rFonts w:ascii="Arial" w:hAnsi="Arial" w:cs="Arial"/>
                <w:sz w:val="24"/>
              </w:rPr>
              <w:t>but not limited to</w:t>
            </w:r>
            <w:r w:rsidR="0077076A">
              <w:rPr>
                <w:rFonts w:ascii="Arial" w:hAnsi="Arial" w:cs="Arial"/>
                <w:sz w:val="24"/>
              </w:rPr>
              <w:t>,</w:t>
            </w:r>
            <w:r w:rsidR="002E3338">
              <w:rPr>
                <w:rFonts w:ascii="Arial" w:hAnsi="Arial" w:cs="Arial"/>
                <w:sz w:val="24"/>
              </w:rPr>
              <w:t xml:space="preserve"> </w:t>
            </w:r>
            <w:r w:rsidR="00832AB9">
              <w:rPr>
                <w:rFonts w:ascii="Arial" w:hAnsi="Arial" w:cs="Arial"/>
                <w:sz w:val="24"/>
              </w:rPr>
              <w:t xml:space="preserve">progress </w:t>
            </w:r>
            <w:r w:rsidR="00731B06">
              <w:rPr>
                <w:rFonts w:ascii="Arial" w:hAnsi="Arial" w:cs="Arial"/>
                <w:sz w:val="24"/>
              </w:rPr>
              <w:t xml:space="preserve">updates, </w:t>
            </w:r>
            <w:r w:rsidR="002E3338">
              <w:rPr>
                <w:rFonts w:ascii="Arial" w:hAnsi="Arial" w:cs="Arial"/>
                <w:sz w:val="24"/>
              </w:rPr>
              <w:t xml:space="preserve">financial reporting, </w:t>
            </w:r>
            <w:r w:rsidR="00E66E76">
              <w:rPr>
                <w:rFonts w:ascii="Arial" w:hAnsi="Arial" w:cs="Arial"/>
                <w:sz w:val="24"/>
              </w:rPr>
              <w:t xml:space="preserve">submitting </w:t>
            </w:r>
            <w:r w:rsidR="00E7412E">
              <w:rPr>
                <w:rFonts w:ascii="Arial" w:hAnsi="Arial" w:cs="Arial"/>
                <w:sz w:val="24"/>
              </w:rPr>
              <w:t xml:space="preserve">photographs, </w:t>
            </w:r>
            <w:r w:rsidR="00E66E76">
              <w:rPr>
                <w:rFonts w:ascii="Arial" w:hAnsi="Arial" w:cs="Arial"/>
                <w:sz w:val="24"/>
              </w:rPr>
              <w:t xml:space="preserve">participation in interviews or surveys, </w:t>
            </w:r>
            <w:r w:rsidR="001002EB">
              <w:rPr>
                <w:rFonts w:ascii="Arial" w:hAnsi="Arial" w:cs="Arial"/>
                <w:sz w:val="24"/>
              </w:rPr>
              <w:t>summary of learnings</w:t>
            </w:r>
            <w:r w:rsidR="00E66E76">
              <w:rPr>
                <w:rFonts w:ascii="Arial" w:hAnsi="Arial" w:cs="Arial"/>
                <w:sz w:val="24"/>
              </w:rPr>
              <w:t xml:space="preserve"> and</w:t>
            </w:r>
            <w:r w:rsidR="001002EB">
              <w:rPr>
                <w:rFonts w:ascii="Arial" w:hAnsi="Arial" w:cs="Arial"/>
                <w:sz w:val="24"/>
              </w:rPr>
              <w:t xml:space="preserve"> </w:t>
            </w:r>
            <w:r w:rsidR="00E66E76">
              <w:rPr>
                <w:rFonts w:ascii="Arial" w:hAnsi="Arial" w:cs="Arial"/>
                <w:sz w:val="24"/>
              </w:rPr>
              <w:t xml:space="preserve">engaging in social media posts. </w:t>
            </w:r>
          </w:p>
          <w:p w14:paraId="4A975FB0" w14:textId="77777777" w:rsidR="003C2788" w:rsidRPr="00C60677" w:rsidRDefault="003C2788" w:rsidP="003C3F63">
            <w:pPr>
              <w:rPr>
                <w:rFonts w:ascii="Arial" w:hAnsi="Arial" w:cs="Arial"/>
                <w:sz w:val="24"/>
              </w:rPr>
            </w:pPr>
          </w:p>
          <w:p w14:paraId="2021B3A2" w14:textId="556055E0" w:rsidR="003C2788" w:rsidRPr="00C60677" w:rsidRDefault="003C2788" w:rsidP="00A63992">
            <w:pPr>
              <w:pStyle w:val="ListParagraph"/>
              <w:numPr>
                <w:ilvl w:val="0"/>
                <w:numId w:val="3"/>
              </w:numPr>
              <w:rPr>
                <w:rFonts w:ascii="Arial" w:hAnsi="Arial" w:cs="Arial"/>
                <w:sz w:val="24"/>
              </w:rPr>
            </w:pPr>
            <w:r w:rsidRPr="00C60677">
              <w:rPr>
                <w:rFonts w:ascii="Arial" w:hAnsi="Arial" w:cs="Arial"/>
                <w:sz w:val="24"/>
              </w:rPr>
              <w:t>UK Sport’s decision on awards is final and there is no appeals process.</w:t>
            </w:r>
          </w:p>
          <w:p w14:paraId="21CCD4A2" w14:textId="77777777" w:rsidR="005F212C" w:rsidRPr="00C60677" w:rsidRDefault="005F212C" w:rsidP="005F212C">
            <w:pPr>
              <w:pStyle w:val="ListParagraph"/>
              <w:rPr>
                <w:rFonts w:ascii="Arial" w:hAnsi="Arial" w:cs="Arial"/>
                <w:sz w:val="24"/>
              </w:rPr>
            </w:pPr>
          </w:p>
          <w:p w14:paraId="33F17558" w14:textId="0E1D5586" w:rsidR="005F212C" w:rsidRPr="00C60677" w:rsidRDefault="005F212C" w:rsidP="00A63992">
            <w:pPr>
              <w:pStyle w:val="ListParagraph"/>
              <w:numPr>
                <w:ilvl w:val="0"/>
                <w:numId w:val="3"/>
              </w:numPr>
              <w:rPr>
                <w:rFonts w:ascii="Arial" w:hAnsi="Arial" w:cs="Arial"/>
                <w:sz w:val="24"/>
              </w:rPr>
            </w:pPr>
            <w:r w:rsidRPr="00C60677">
              <w:rPr>
                <w:rFonts w:ascii="Arial" w:hAnsi="Arial" w:cs="Arial"/>
                <w:sz w:val="24"/>
              </w:rPr>
              <w:t xml:space="preserve">The </w:t>
            </w:r>
            <w:r w:rsidR="003D3ECE">
              <w:rPr>
                <w:rFonts w:ascii="Arial" w:hAnsi="Arial" w:cs="Arial"/>
                <w:sz w:val="24"/>
              </w:rPr>
              <w:t>a</w:t>
            </w:r>
            <w:r w:rsidRPr="00C60677">
              <w:rPr>
                <w:rFonts w:ascii="Arial" w:hAnsi="Arial" w:cs="Arial"/>
                <w:sz w:val="24"/>
              </w:rPr>
              <w:t xml:space="preserve">thlete’s APA will not be affected by applying for or receiving the award. Any award amount will not be counted towards the means testing calculations of the APA. </w:t>
            </w:r>
          </w:p>
          <w:p w14:paraId="512F815E" w14:textId="77777777" w:rsidR="005F212C" w:rsidRPr="00C60677" w:rsidRDefault="005F212C" w:rsidP="005F212C">
            <w:pPr>
              <w:rPr>
                <w:rFonts w:ascii="Arial" w:hAnsi="Arial" w:cs="Arial"/>
                <w:sz w:val="24"/>
              </w:rPr>
            </w:pPr>
          </w:p>
          <w:p w14:paraId="2682C92B" w14:textId="1666BE5D" w:rsidR="005F212C" w:rsidRPr="00C60677" w:rsidRDefault="005F212C" w:rsidP="00A63992">
            <w:pPr>
              <w:pStyle w:val="ListParagraph"/>
              <w:numPr>
                <w:ilvl w:val="0"/>
                <w:numId w:val="3"/>
              </w:numPr>
              <w:rPr>
                <w:rFonts w:ascii="Arial" w:hAnsi="Arial" w:cs="Arial"/>
                <w:sz w:val="24"/>
              </w:rPr>
            </w:pPr>
            <w:r w:rsidRPr="00C60677">
              <w:rPr>
                <w:rFonts w:ascii="Arial" w:hAnsi="Arial" w:cs="Arial"/>
                <w:sz w:val="24"/>
              </w:rPr>
              <w:t xml:space="preserve">UK Sport shall treat any supporting evidence on a confidential basis and will </w:t>
            </w:r>
            <w:r w:rsidR="005C018F">
              <w:rPr>
                <w:rFonts w:ascii="Arial" w:hAnsi="Arial" w:cs="Arial"/>
                <w:sz w:val="24"/>
              </w:rPr>
              <w:t xml:space="preserve">process all personal data in accordance with the </w:t>
            </w:r>
            <w:r w:rsidR="00CB6CE4">
              <w:rPr>
                <w:rFonts w:ascii="Arial" w:hAnsi="Arial" w:cs="Arial"/>
                <w:sz w:val="24"/>
              </w:rPr>
              <w:t>Privacy Policy for Athletes published on the UK Sport website. UK S</w:t>
            </w:r>
            <w:r w:rsidR="00331A3B">
              <w:rPr>
                <w:rFonts w:ascii="Arial" w:hAnsi="Arial" w:cs="Arial"/>
                <w:sz w:val="24"/>
              </w:rPr>
              <w:t xml:space="preserve">port will </w:t>
            </w:r>
            <w:r w:rsidRPr="00C60677">
              <w:rPr>
                <w:rFonts w:ascii="Arial" w:hAnsi="Arial" w:cs="Arial"/>
                <w:sz w:val="24"/>
              </w:rPr>
              <w:t xml:space="preserve">not use or disclose </w:t>
            </w:r>
            <w:r w:rsidR="00331A3B">
              <w:rPr>
                <w:rFonts w:ascii="Arial" w:hAnsi="Arial" w:cs="Arial"/>
                <w:sz w:val="24"/>
              </w:rPr>
              <w:t>the supporting evidence</w:t>
            </w:r>
            <w:r w:rsidR="00331A3B" w:rsidRPr="00C60677">
              <w:rPr>
                <w:rFonts w:ascii="Arial" w:hAnsi="Arial" w:cs="Arial"/>
                <w:sz w:val="24"/>
              </w:rPr>
              <w:t xml:space="preserve"> </w:t>
            </w:r>
            <w:r w:rsidRPr="00C60677">
              <w:rPr>
                <w:rFonts w:ascii="Arial" w:hAnsi="Arial" w:cs="Arial"/>
                <w:sz w:val="24"/>
              </w:rPr>
              <w:t xml:space="preserve">without an </w:t>
            </w:r>
            <w:r w:rsidR="0015700D">
              <w:rPr>
                <w:rFonts w:ascii="Arial" w:hAnsi="Arial" w:cs="Arial"/>
                <w:sz w:val="24"/>
              </w:rPr>
              <w:t>a</w:t>
            </w:r>
            <w:r w:rsidRPr="00C60677">
              <w:rPr>
                <w:rFonts w:ascii="Arial" w:hAnsi="Arial" w:cs="Arial"/>
                <w:sz w:val="24"/>
              </w:rPr>
              <w:t>thlete’s prior written consent</w:t>
            </w:r>
            <w:r w:rsidR="00861D36">
              <w:rPr>
                <w:rFonts w:ascii="Arial" w:hAnsi="Arial" w:cs="Arial"/>
                <w:sz w:val="24"/>
              </w:rPr>
              <w:t xml:space="preserve"> unless it is required to </w:t>
            </w:r>
            <w:r w:rsidRPr="00C60677">
              <w:rPr>
                <w:rFonts w:ascii="Arial" w:hAnsi="Arial" w:cs="Arial"/>
                <w:sz w:val="24"/>
              </w:rPr>
              <w:t xml:space="preserve">by law, </w:t>
            </w:r>
            <w:r w:rsidR="00861D36">
              <w:rPr>
                <w:rFonts w:ascii="Arial" w:hAnsi="Arial" w:cs="Arial"/>
                <w:sz w:val="24"/>
              </w:rPr>
              <w:t>the</w:t>
            </w:r>
            <w:r w:rsidR="00861D36" w:rsidRPr="00C60677">
              <w:rPr>
                <w:rFonts w:ascii="Arial" w:hAnsi="Arial" w:cs="Arial"/>
                <w:sz w:val="24"/>
              </w:rPr>
              <w:t xml:space="preserve"> </w:t>
            </w:r>
            <w:r w:rsidRPr="00C60677">
              <w:rPr>
                <w:rFonts w:ascii="Arial" w:hAnsi="Arial" w:cs="Arial"/>
                <w:sz w:val="24"/>
              </w:rPr>
              <w:t xml:space="preserve">information </w:t>
            </w:r>
            <w:r w:rsidR="00861D36">
              <w:rPr>
                <w:rFonts w:ascii="Arial" w:hAnsi="Arial" w:cs="Arial"/>
                <w:sz w:val="24"/>
              </w:rPr>
              <w:t xml:space="preserve">is </w:t>
            </w:r>
            <w:r w:rsidRPr="00C60677">
              <w:rPr>
                <w:rFonts w:ascii="Arial" w:hAnsi="Arial" w:cs="Arial"/>
                <w:sz w:val="24"/>
              </w:rPr>
              <w:t xml:space="preserve">already in the public domain or where </w:t>
            </w:r>
            <w:r w:rsidR="00861D36">
              <w:rPr>
                <w:rFonts w:ascii="Arial" w:hAnsi="Arial" w:cs="Arial"/>
                <w:sz w:val="24"/>
              </w:rPr>
              <w:t xml:space="preserve">it is </w:t>
            </w:r>
            <w:r w:rsidRPr="00C60677">
              <w:rPr>
                <w:rFonts w:ascii="Arial" w:hAnsi="Arial" w:cs="Arial"/>
                <w:sz w:val="24"/>
              </w:rPr>
              <w:t xml:space="preserve">required to be shared with other Sports Councils and/or the Department of Culture, </w:t>
            </w:r>
            <w:r w:rsidR="00E04132" w:rsidRPr="00C60677">
              <w:rPr>
                <w:rFonts w:ascii="Arial" w:hAnsi="Arial" w:cs="Arial"/>
                <w:sz w:val="24"/>
              </w:rPr>
              <w:t>Media,</w:t>
            </w:r>
            <w:r w:rsidRPr="00C60677">
              <w:rPr>
                <w:rFonts w:ascii="Arial" w:hAnsi="Arial" w:cs="Arial"/>
                <w:sz w:val="24"/>
              </w:rPr>
              <w:t xml:space="preserve"> and Sport, solely to assist in the review of an application. </w:t>
            </w:r>
          </w:p>
          <w:p w14:paraId="026C3E2F" w14:textId="77777777" w:rsidR="005F212C" w:rsidRPr="00C60677" w:rsidRDefault="005F212C" w:rsidP="005F212C">
            <w:pPr>
              <w:rPr>
                <w:rFonts w:ascii="Arial" w:hAnsi="Arial" w:cs="Arial"/>
                <w:sz w:val="24"/>
              </w:rPr>
            </w:pPr>
          </w:p>
          <w:p w14:paraId="0D9A3019" w14:textId="7EA1B09A" w:rsidR="005F212C" w:rsidRPr="00C60677" w:rsidRDefault="005F212C" w:rsidP="00A63992">
            <w:pPr>
              <w:pStyle w:val="ListParagraph"/>
              <w:numPr>
                <w:ilvl w:val="0"/>
                <w:numId w:val="3"/>
              </w:numPr>
              <w:rPr>
                <w:rFonts w:ascii="Arial" w:hAnsi="Arial" w:cs="Arial"/>
                <w:sz w:val="24"/>
              </w:rPr>
            </w:pPr>
            <w:r w:rsidRPr="00C60677">
              <w:rPr>
                <w:rFonts w:ascii="Arial" w:hAnsi="Arial" w:cs="Arial"/>
                <w:sz w:val="24"/>
              </w:rPr>
              <w:t xml:space="preserve">UK Sport reserves the right to inform the </w:t>
            </w:r>
            <w:r w:rsidR="0015700D">
              <w:rPr>
                <w:rFonts w:ascii="Arial" w:hAnsi="Arial" w:cs="Arial"/>
                <w:sz w:val="24"/>
              </w:rPr>
              <w:t>a</w:t>
            </w:r>
            <w:r w:rsidRPr="00C60677">
              <w:rPr>
                <w:rFonts w:ascii="Arial" w:hAnsi="Arial" w:cs="Arial"/>
                <w:sz w:val="24"/>
              </w:rPr>
              <w:t>thlete’s NGB that the Athlete has made an application to the Fun</w:t>
            </w:r>
            <w:r w:rsidR="0069644A">
              <w:rPr>
                <w:rFonts w:ascii="Arial" w:hAnsi="Arial" w:cs="Arial"/>
                <w:sz w:val="24"/>
              </w:rPr>
              <w:t>d</w:t>
            </w:r>
            <w:r w:rsidRPr="00C60677">
              <w:rPr>
                <w:rFonts w:ascii="Arial" w:hAnsi="Arial" w:cs="Arial"/>
                <w:sz w:val="24"/>
              </w:rPr>
              <w:t>.</w:t>
            </w:r>
            <w:r w:rsidR="0069644A">
              <w:rPr>
                <w:rFonts w:ascii="Arial" w:hAnsi="Arial" w:cs="Arial"/>
                <w:sz w:val="24"/>
              </w:rPr>
              <w:t xml:space="preserve"> However,</w:t>
            </w:r>
            <w:r w:rsidR="00526908" w:rsidRPr="00C60677">
              <w:rPr>
                <w:rFonts w:ascii="Arial" w:hAnsi="Arial" w:cs="Arial"/>
                <w:sz w:val="24"/>
              </w:rPr>
              <w:t xml:space="preserve"> UK Sport would encourage applicants to proactively engage with the available support structures within their sports prior to application, referencing this as part of their</w:t>
            </w:r>
            <w:r w:rsidR="0069644A">
              <w:rPr>
                <w:rFonts w:ascii="Arial" w:hAnsi="Arial" w:cs="Arial"/>
                <w:sz w:val="24"/>
              </w:rPr>
              <w:t xml:space="preserve"> application</w:t>
            </w:r>
            <w:r w:rsidR="00526908" w:rsidRPr="00C60677">
              <w:rPr>
                <w:rFonts w:ascii="Arial" w:hAnsi="Arial" w:cs="Arial"/>
                <w:sz w:val="24"/>
              </w:rPr>
              <w:t>.</w:t>
            </w:r>
            <w:r w:rsidRPr="00C60677">
              <w:rPr>
                <w:rFonts w:ascii="Arial" w:hAnsi="Arial" w:cs="Arial"/>
                <w:sz w:val="24"/>
              </w:rPr>
              <w:t xml:space="preserve"> </w:t>
            </w:r>
          </w:p>
          <w:p w14:paraId="6F33EA33" w14:textId="77777777" w:rsidR="005F212C" w:rsidRPr="00C60677" w:rsidRDefault="005F212C" w:rsidP="005F212C">
            <w:pPr>
              <w:rPr>
                <w:rFonts w:ascii="Arial" w:hAnsi="Arial" w:cs="Arial"/>
                <w:sz w:val="24"/>
              </w:rPr>
            </w:pPr>
          </w:p>
          <w:p w14:paraId="35ACA36F" w14:textId="5EE7569D" w:rsidR="005F212C" w:rsidRPr="00C60677" w:rsidRDefault="005F212C" w:rsidP="00A63992">
            <w:pPr>
              <w:pStyle w:val="ListParagraph"/>
              <w:numPr>
                <w:ilvl w:val="0"/>
                <w:numId w:val="3"/>
              </w:numPr>
              <w:rPr>
                <w:rFonts w:ascii="Arial" w:hAnsi="Arial" w:cs="Arial"/>
                <w:sz w:val="24"/>
              </w:rPr>
            </w:pPr>
            <w:r w:rsidRPr="00C60677">
              <w:rPr>
                <w:rFonts w:ascii="Arial" w:hAnsi="Arial" w:cs="Arial"/>
                <w:sz w:val="24"/>
              </w:rPr>
              <w:t xml:space="preserve">UK Sport takes the offence of fraud (including theft, </w:t>
            </w:r>
            <w:r w:rsidR="00CF2944" w:rsidRPr="00C60677">
              <w:rPr>
                <w:rFonts w:ascii="Arial" w:hAnsi="Arial" w:cs="Arial"/>
                <w:sz w:val="24"/>
              </w:rPr>
              <w:t>corruption,</w:t>
            </w:r>
            <w:r w:rsidRPr="00C60677">
              <w:rPr>
                <w:rFonts w:ascii="Arial" w:hAnsi="Arial" w:cs="Arial"/>
                <w:sz w:val="24"/>
              </w:rPr>
              <w:t xml:space="preserve"> and bribery) seriously. Any </w:t>
            </w:r>
            <w:r w:rsidR="00A2692A">
              <w:rPr>
                <w:rFonts w:ascii="Arial" w:hAnsi="Arial" w:cs="Arial"/>
                <w:sz w:val="24"/>
              </w:rPr>
              <w:t>a</w:t>
            </w:r>
            <w:r w:rsidRPr="00C60677">
              <w:rPr>
                <w:rFonts w:ascii="Arial" w:hAnsi="Arial" w:cs="Arial"/>
                <w:sz w:val="24"/>
              </w:rPr>
              <w:t xml:space="preserve">thlete who receives an award from UK Sport </w:t>
            </w:r>
            <w:r w:rsidR="00480365">
              <w:rPr>
                <w:rFonts w:ascii="Arial" w:hAnsi="Arial" w:cs="Arial"/>
                <w:sz w:val="24"/>
              </w:rPr>
              <w:t xml:space="preserve">must implement appropriate measures to manage the award responsibly. This includes keeping receipts and maintaining accurate records, whether the recipient is an Eligible Athlete or an Eligible Organisation. </w:t>
            </w:r>
            <w:r w:rsidRPr="00C60677">
              <w:rPr>
                <w:rFonts w:ascii="Arial" w:hAnsi="Arial" w:cs="Arial"/>
                <w:sz w:val="24"/>
              </w:rPr>
              <w:t xml:space="preserve">Where any instance of fraud, misrepresentation, false </w:t>
            </w:r>
            <w:r w:rsidR="00CF2944" w:rsidRPr="00C60677">
              <w:rPr>
                <w:rFonts w:ascii="Arial" w:hAnsi="Arial" w:cs="Arial"/>
                <w:sz w:val="24"/>
              </w:rPr>
              <w:t>statement,</w:t>
            </w:r>
            <w:r w:rsidRPr="00C60677">
              <w:rPr>
                <w:rFonts w:ascii="Arial" w:hAnsi="Arial" w:cs="Arial"/>
                <w:sz w:val="24"/>
              </w:rPr>
              <w:t xml:space="preserve"> or an attempt to defraud, occurs UK Sport will take action, including bringing a case against the Athlete to the UK Sport Eligibility Panel or reporting to the police.</w:t>
            </w:r>
          </w:p>
          <w:p w14:paraId="3B06AB5F" w14:textId="77777777" w:rsidR="005F212C" w:rsidRPr="00C60677" w:rsidRDefault="005F212C" w:rsidP="005F212C">
            <w:pPr>
              <w:pStyle w:val="ListParagraph"/>
              <w:rPr>
                <w:rFonts w:ascii="Arial" w:hAnsi="Arial" w:cs="Arial"/>
                <w:sz w:val="24"/>
              </w:rPr>
            </w:pPr>
          </w:p>
          <w:p w14:paraId="09AF368F" w14:textId="28DBE5B6" w:rsidR="005F212C" w:rsidRPr="00C60677" w:rsidRDefault="005F212C" w:rsidP="00A63992">
            <w:pPr>
              <w:pStyle w:val="ListParagraph"/>
              <w:numPr>
                <w:ilvl w:val="0"/>
                <w:numId w:val="3"/>
              </w:numPr>
              <w:rPr>
                <w:rFonts w:ascii="Arial" w:hAnsi="Arial" w:cs="Arial"/>
                <w:sz w:val="24"/>
              </w:rPr>
            </w:pPr>
            <w:r w:rsidRPr="00C60677">
              <w:rPr>
                <w:rFonts w:ascii="Arial" w:hAnsi="Arial" w:cs="Arial"/>
                <w:sz w:val="24"/>
              </w:rPr>
              <w:t xml:space="preserve">This is the </w:t>
            </w:r>
            <w:r w:rsidR="00172BE6">
              <w:rPr>
                <w:rFonts w:ascii="Arial" w:hAnsi="Arial" w:cs="Arial"/>
                <w:sz w:val="24"/>
              </w:rPr>
              <w:t>Ju</w:t>
            </w:r>
            <w:r w:rsidR="00AF311B">
              <w:rPr>
                <w:rFonts w:ascii="Arial" w:hAnsi="Arial" w:cs="Arial"/>
                <w:sz w:val="24"/>
              </w:rPr>
              <w:t>ly</w:t>
            </w:r>
            <w:r w:rsidR="00172BE6">
              <w:rPr>
                <w:rFonts w:ascii="Arial" w:hAnsi="Arial" w:cs="Arial"/>
                <w:sz w:val="24"/>
              </w:rPr>
              <w:t xml:space="preserve"> 2024</w:t>
            </w:r>
            <w:r w:rsidRPr="00C60677">
              <w:rPr>
                <w:rFonts w:ascii="Arial" w:hAnsi="Arial" w:cs="Arial"/>
                <w:sz w:val="24"/>
              </w:rPr>
              <w:t xml:space="preserve"> version of this </w:t>
            </w:r>
            <w:r w:rsidR="00CF2944" w:rsidRPr="00C60677">
              <w:rPr>
                <w:rFonts w:ascii="Arial" w:hAnsi="Arial" w:cs="Arial"/>
                <w:sz w:val="24"/>
              </w:rPr>
              <w:t>Policy,</w:t>
            </w:r>
            <w:r w:rsidRPr="00C60677">
              <w:rPr>
                <w:rFonts w:ascii="Arial" w:hAnsi="Arial" w:cs="Arial"/>
                <w:sz w:val="24"/>
              </w:rPr>
              <w:t xml:space="preserve"> and this Policy is subject to change in any potential future applications.</w:t>
            </w:r>
          </w:p>
          <w:p w14:paraId="4CCD31AB" w14:textId="1D8C0828" w:rsidR="00DA45E5" w:rsidRPr="00C60677" w:rsidRDefault="00DA45E5" w:rsidP="003C3F63">
            <w:pPr>
              <w:rPr>
                <w:rFonts w:ascii="Arial" w:hAnsi="Arial" w:cs="Arial"/>
                <w:sz w:val="24"/>
              </w:rPr>
            </w:pPr>
          </w:p>
        </w:tc>
      </w:tr>
      <w:tr w:rsidR="00DF5FDF" w:rsidRPr="00C60677" w14:paraId="4109635E" w14:textId="77777777" w:rsidTr="2976718C">
        <w:tc>
          <w:tcPr>
            <w:tcW w:w="2410" w:type="dxa"/>
          </w:tcPr>
          <w:p w14:paraId="440070FB" w14:textId="77777777" w:rsidR="00DF5FDF" w:rsidRPr="00C60677" w:rsidRDefault="00DF5FDF">
            <w:pPr>
              <w:rPr>
                <w:rFonts w:ascii="Arial" w:hAnsi="Arial" w:cs="Arial"/>
                <w:b/>
                <w:bCs/>
                <w:sz w:val="24"/>
              </w:rPr>
            </w:pPr>
          </w:p>
        </w:tc>
        <w:tc>
          <w:tcPr>
            <w:tcW w:w="7795" w:type="dxa"/>
          </w:tcPr>
          <w:p w14:paraId="5FFB26B9" w14:textId="77777777" w:rsidR="00DF5FDF" w:rsidRPr="00C60677" w:rsidRDefault="00DF5FDF">
            <w:pPr>
              <w:rPr>
                <w:rFonts w:ascii="Arial" w:hAnsi="Arial" w:cs="Arial"/>
                <w:sz w:val="24"/>
              </w:rPr>
            </w:pPr>
          </w:p>
        </w:tc>
      </w:tr>
      <w:tr w:rsidR="00EC0000" w:rsidRPr="00C60677" w14:paraId="5E95FCCB" w14:textId="77777777" w:rsidTr="2976718C">
        <w:tc>
          <w:tcPr>
            <w:tcW w:w="2410" w:type="dxa"/>
            <w:shd w:val="clear" w:color="auto" w:fill="F0F4FF" w:themeFill="accent6"/>
          </w:tcPr>
          <w:p w14:paraId="5B68976A" w14:textId="77777777" w:rsidR="00EC0000" w:rsidRPr="00C60677" w:rsidRDefault="00EC0000" w:rsidP="00BE1F8A">
            <w:pPr>
              <w:rPr>
                <w:rFonts w:ascii="Arial" w:hAnsi="Arial" w:cs="Arial"/>
                <w:b/>
                <w:bCs/>
                <w:sz w:val="24"/>
              </w:rPr>
            </w:pPr>
          </w:p>
        </w:tc>
        <w:tc>
          <w:tcPr>
            <w:tcW w:w="7795" w:type="dxa"/>
            <w:shd w:val="clear" w:color="auto" w:fill="F0F4FF" w:themeFill="accent6"/>
          </w:tcPr>
          <w:p w14:paraId="56859AF1" w14:textId="77777777" w:rsidR="00EC0000" w:rsidRPr="00C60677" w:rsidRDefault="00EC0000" w:rsidP="00EC0000">
            <w:pPr>
              <w:rPr>
                <w:rFonts w:ascii="Arial" w:hAnsi="Arial" w:cs="Arial"/>
                <w:sz w:val="24"/>
              </w:rPr>
            </w:pPr>
          </w:p>
        </w:tc>
      </w:tr>
      <w:tr w:rsidR="00B10855" w:rsidRPr="00C60677" w14:paraId="3CD9B737" w14:textId="77777777" w:rsidTr="2976718C">
        <w:tc>
          <w:tcPr>
            <w:tcW w:w="10205" w:type="dxa"/>
            <w:gridSpan w:val="2"/>
            <w:shd w:val="clear" w:color="auto" w:fill="F0F4FF" w:themeFill="accent6"/>
          </w:tcPr>
          <w:p w14:paraId="031B83C1" w14:textId="393582D2" w:rsidR="00B10855" w:rsidRPr="00C60677" w:rsidRDefault="063CDC17" w:rsidP="60EDFCD8">
            <w:pPr>
              <w:jc w:val="center"/>
              <w:rPr>
                <w:rFonts w:ascii="Arial" w:hAnsi="Arial" w:cs="Arial"/>
                <w:sz w:val="24"/>
              </w:rPr>
            </w:pPr>
            <w:r w:rsidRPr="60EDFCD8">
              <w:rPr>
                <w:rFonts w:ascii="Arial" w:hAnsi="Arial" w:cs="Arial"/>
                <w:sz w:val="24"/>
              </w:rPr>
              <w:t xml:space="preserve">For general queries about the </w:t>
            </w:r>
            <w:r w:rsidR="3D96EC58" w:rsidRPr="60EDFCD8">
              <w:rPr>
                <w:rFonts w:ascii="Arial" w:hAnsi="Arial" w:cs="Arial"/>
                <w:sz w:val="24"/>
              </w:rPr>
              <w:t>ChangeMaker</w:t>
            </w:r>
            <w:r w:rsidR="71D498C1" w:rsidRPr="60EDFCD8">
              <w:rPr>
                <w:rFonts w:ascii="Arial" w:hAnsi="Arial" w:cs="Arial"/>
                <w:sz w:val="24"/>
              </w:rPr>
              <w:t>s</w:t>
            </w:r>
            <w:r w:rsidR="3D96EC58" w:rsidRPr="60EDFCD8">
              <w:rPr>
                <w:rFonts w:ascii="Arial" w:hAnsi="Arial" w:cs="Arial"/>
                <w:sz w:val="24"/>
              </w:rPr>
              <w:t xml:space="preserve"> Fund,</w:t>
            </w:r>
            <w:r w:rsidR="00B10855">
              <w:br/>
            </w:r>
            <w:r w:rsidRPr="60EDFCD8">
              <w:rPr>
                <w:rFonts w:ascii="Arial" w:hAnsi="Arial" w:cs="Arial"/>
                <w:sz w:val="24"/>
              </w:rPr>
              <w:t xml:space="preserve">please </w:t>
            </w:r>
            <w:r w:rsidR="21C2CCB8" w:rsidRPr="60EDFCD8">
              <w:rPr>
                <w:rFonts w:ascii="Arial" w:hAnsi="Arial" w:cs="Arial"/>
                <w:sz w:val="24"/>
              </w:rPr>
              <w:t xml:space="preserve">email </w:t>
            </w:r>
            <w:hyperlink r:id="rId14">
              <w:r w:rsidR="3D96EC58" w:rsidRPr="60EDFCD8">
                <w:rPr>
                  <w:rStyle w:val="Hyperlink"/>
                  <w:rFonts w:ascii="Arial" w:hAnsi="Arial" w:cs="Arial"/>
                  <w:sz w:val="24"/>
                </w:rPr>
                <w:t>athlete</w:t>
              </w:r>
              <w:r w:rsidR="663FEF9B" w:rsidRPr="60EDFCD8">
                <w:rPr>
                  <w:rStyle w:val="Hyperlink"/>
                  <w:rFonts w:ascii="Arial" w:hAnsi="Arial" w:cs="Arial"/>
                  <w:sz w:val="24"/>
                </w:rPr>
                <w:t>.</w:t>
              </w:r>
              <w:r w:rsidR="3D96EC58" w:rsidRPr="60EDFCD8">
                <w:rPr>
                  <w:rStyle w:val="Hyperlink"/>
                  <w:rFonts w:ascii="Arial" w:hAnsi="Arial" w:cs="Arial"/>
                  <w:sz w:val="24"/>
                </w:rPr>
                <w:t>support@uksport.gov.uk</w:t>
              </w:r>
            </w:hyperlink>
          </w:p>
          <w:p w14:paraId="01CAE731" w14:textId="77777777" w:rsidR="00B10855" w:rsidRPr="00C60677" w:rsidRDefault="00B10855" w:rsidP="00B10855">
            <w:pPr>
              <w:jc w:val="center"/>
              <w:rPr>
                <w:rFonts w:ascii="Arial" w:hAnsi="Arial" w:cs="Arial"/>
                <w:sz w:val="24"/>
              </w:rPr>
            </w:pPr>
          </w:p>
          <w:p w14:paraId="140271F0" w14:textId="62D15F73" w:rsidR="00B10855" w:rsidRPr="00C60677" w:rsidRDefault="063CDC17" w:rsidP="60EDFCD8">
            <w:pPr>
              <w:jc w:val="center"/>
              <w:rPr>
                <w:rFonts w:ascii="Arial" w:hAnsi="Arial" w:cs="Arial"/>
                <w:sz w:val="24"/>
              </w:rPr>
            </w:pPr>
            <w:r w:rsidRPr="60EDFCD8">
              <w:rPr>
                <w:rFonts w:ascii="Arial" w:hAnsi="Arial" w:cs="Arial"/>
                <w:sz w:val="24"/>
              </w:rPr>
              <w:t>For support or guidance around completing the application,</w:t>
            </w:r>
            <w:r w:rsidR="00B10855">
              <w:br/>
            </w:r>
            <w:r w:rsidRPr="60EDFCD8">
              <w:rPr>
                <w:rFonts w:ascii="Arial" w:hAnsi="Arial" w:cs="Arial"/>
                <w:sz w:val="24"/>
              </w:rPr>
              <w:t>please contact your Performance Lifestyle Practitioner</w:t>
            </w:r>
            <w:r w:rsidR="31465AC8" w:rsidRPr="60EDFCD8">
              <w:rPr>
                <w:rFonts w:ascii="Arial" w:hAnsi="Arial" w:cs="Arial"/>
                <w:sz w:val="24"/>
              </w:rPr>
              <w:t xml:space="preserve"> </w:t>
            </w:r>
            <w:r w:rsidR="095C7C06" w:rsidRPr="60EDFCD8">
              <w:rPr>
                <w:rFonts w:ascii="Arial" w:hAnsi="Arial" w:cs="Arial"/>
                <w:sz w:val="24"/>
              </w:rPr>
              <w:t>or P</w:t>
            </w:r>
            <w:r w:rsidR="2CB91E0E" w:rsidRPr="60EDFCD8">
              <w:rPr>
                <w:rFonts w:ascii="Arial" w:hAnsi="Arial" w:cs="Arial"/>
                <w:sz w:val="24"/>
              </w:rPr>
              <w:t>erformance Director</w:t>
            </w:r>
            <w:r w:rsidRPr="60EDFCD8">
              <w:rPr>
                <w:rFonts w:ascii="Arial" w:hAnsi="Arial" w:cs="Arial"/>
                <w:sz w:val="24"/>
              </w:rPr>
              <w:t>.</w:t>
            </w:r>
          </w:p>
        </w:tc>
      </w:tr>
      <w:tr w:rsidR="00281732" w:rsidRPr="00C60677" w14:paraId="7F083AFE" w14:textId="77777777" w:rsidTr="2976718C">
        <w:tc>
          <w:tcPr>
            <w:tcW w:w="2410" w:type="dxa"/>
            <w:shd w:val="clear" w:color="auto" w:fill="F0F4FF" w:themeFill="accent6"/>
          </w:tcPr>
          <w:p w14:paraId="0C1757CA" w14:textId="77777777" w:rsidR="00281732" w:rsidRPr="00C60677" w:rsidRDefault="00281732" w:rsidP="00BE1F8A">
            <w:pPr>
              <w:rPr>
                <w:rFonts w:ascii="Arial" w:hAnsi="Arial" w:cs="Arial"/>
                <w:b/>
                <w:bCs/>
                <w:sz w:val="24"/>
              </w:rPr>
            </w:pPr>
          </w:p>
        </w:tc>
        <w:tc>
          <w:tcPr>
            <w:tcW w:w="7795" w:type="dxa"/>
            <w:shd w:val="clear" w:color="auto" w:fill="F0F4FF" w:themeFill="accent6"/>
          </w:tcPr>
          <w:p w14:paraId="768FA05E" w14:textId="77777777" w:rsidR="00281732" w:rsidRPr="00C60677" w:rsidRDefault="00281732" w:rsidP="00EC0000">
            <w:pPr>
              <w:rPr>
                <w:rFonts w:ascii="Arial" w:hAnsi="Arial" w:cs="Arial"/>
                <w:sz w:val="24"/>
              </w:rPr>
            </w:pPr>
          </w:p>
        </w:tc>
      </w:tr>
      <w:tr w:rsidR="00DF5FDF" w:rsidRPr="00C60677" w14:paraId="633EC0B4" w14:textId="77777777" w:rsidTr="2976718C">
        <w:tc>
          <w:tcPr>
            <w:tcW w:w="2410" w:type="dxa"/>
          </w:tcPr>
          <w:p w14:paraId="07568736" w14:textId="77777777" w:rsidR="00DF5FDF" w:rsidRPr="00C60677" w:rsidRDefault="00DF5FDF">
            <w:pPr>
              <w:rPr>
                <w:rFonts w:ascii="Arial" w:hAnsi="Arial" w:cs="Arial"/>
                <w:b/>
                <w:bCs/>
                <w:sz w:val="24"/>
              </w:rPr>
            </w:pPr>
          </w:p>
        </w:tc>
        <w:tc>
          <w:tcPr>
            <w:tcW w:w="7795" w:type="dxa"/>
          </w:tcPr>
          <w:p w14:paraId="1D8DC802" w14:textId="77777777" w:rsidR="00DF5FDF" w:rsidRPr="00C60677" w:rsidRDefault="00DF5FDF">
            <w:pPr>
              <w:rPr>
                <w:rFonts w:ascii="Arial" w:hAnsi="Arial" w:cs="Arial"/>
                <w:sz w:val="24"/>
              </w:rPr>
            </w:pPr>
          </w:p>
        </w:tc>
      </w:tr>
    </w:tbl>
    <w:p w14:paraId="31144A16" w14:textId="0DFAE03A" w:rsidR="00746A0B" w:rsidRPr="00AC6C44" w:rsidRDefault="00746A0B" w:rsidP="00AC6C44">
      <w:pPr>
        <w:rPr>
          <w:rFonts w:ascii="Arial" w:hAnsi="Arial" w:cs="Arial"/>
        </w:rPr>
      </w:pPr>
    </w:p>
    <w:sectPr w:rsidR="00746A0B" w:rsidRPr="00AC6C44" w:rsidSect="00A36E20">
      <w:headerReference w:type="default" r:id="rId15"/>
      <w:footerReference w:type="even" r:id="rId16"/>
      <w:footerReference w:type="default" r:id="rId17"/>
      <w:headerReference w:type="first" r:id="rId18"/>
      <w:footerReference w:type="first" r:id="rId19"/>
      <w:pgSz w:w="11900" w:h="1682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F92ED" w14:textId="77777777" w:rsidR="00021935" w:rsidRDefault="00021935" w:rsidP="00CF551D">
      <w:r>
        <w:separator/>
      </w:r>
    </w:p>
  </w:endnote>
  <w:endnote w:type="continuationSeparator" w:id="0">
    <w:p w14:paraId="1570CD36" w14:textId="77777777" w:rsidR="00021935" w:rsidRDefault="00021935" w:rsidP="00CF551D">
      <w:r>
        <w:continuationSeparator/>
      </w:r>
    </w:p>
  </w:endnote>
  <w:endnote w:type="continuationNotice" w:id="1">
    <w:p w14:paraId="17E95B8C" w14:textId="77777777" w:rsidR="00021935" w:rsidRDefault="00021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4A395" w14:textId="77777777" w:rsidR="00173353" w:rsidRDefault="001733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C47274" w14:textId="77777777" w:rsidR="00173353" w:rsidRDefault="00173353" w:rsidP="00173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5565372"/>
      <w:docPartObj>
        <w:docPartGallery w:val="Page Numbers (Bottom of Page)"/>
        <w:docPartUnique/>
      </w:docPartObj>
    </w:sdtPr>
    <w:sdtEndPr>
      <w:rPr>
        <w:rStyle w:val="PageNumber"/>
      </w:rPr>
    </w:sdtEndPr>
    <w:sdtContent>
      <w:p w14:paraId="63203FC8" w14:textId="77777777" w:rsidR="00173353" w:rsidRDefault="001733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3BC2D5" w14:textId="77777777" w:rsidR="00173353" w:rsidRDefault="00173353" w:rsidP="0017335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33EE" w14:textId="77777777" w:rsidR="00173353" w:rsidRDefault="001733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9F2ED1" w14:textId="77777777" w:rsidR="00173353" w:rsidRDefault="00173353" w:rsidP="00173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CFFD" w14:textId="77777777" w:rsidR="00021935" w:rsidRDefault="00021935" w:rsidP="00CF551D">
      <w:r>
        <w:separator/>
      </w:r>
    </w:p>
  </w:footnote>
  <w:footnote w:type="continuationSeparator" w:id="0">
    <w:p w14:paraId="57C34965" w14:textId="77777777" w:rsidR="00021935" w:rsidRDefault="00021935" w:rsidP="00CF551D">
      <w:r>
        <w:continuationSeparator/>
      </w:r>
    </w:p>
  </w:footnote>
  <w:footnote w:type="continuationNotice" w:id="1">
    <w:p w14:paraId="27EA3036" w14:textId="77777777" w:rsidR="00021935" w:rsidRDefault="00021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606E" w14:textId="43359745" w:rsidR="00C2031D" w:rsidRDefault="00B44D99" w:rsidP="00C2031D">
    <w:pPr>
      <w:pStyle w:val="Header"/>
      <w:jc w:val="right"/>
    </w:pPr>
    <w:r>
      <w:rPr>
        <w:noProof/>
      </w:rPr>
      <w:drawing>
        <wp:inline distT="0" distB="0" distL="0" distR="0" wp14:anchorId="79F8FF64" wp14:editId="608D6BD8">
          <wp:extent cx="1098573" cy="908841"/>
          <wp:effectExtent l="0" t="0" r="6350" b="5715"/>
          <wp:docPr id="1355209909" name="Picture 135520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099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8573" cy="908841"/>
                  </a:xfrm>
                  <a:prstGeom prst="rect">
                    <a:avLst/>
                  </a:prstGeom>
                </pic:spPr>
              </pic:pic>
            </a:graphicData>
          </a:graphic>
        </wp:inline>
      </w:drawing>
    </w:r>
  </w:p>
  <w:p w14:paraId="1042AAA4" w14:textId="77777777" w:rsidR="00A36E20" w:rsidRDefault="00A36E20" w:rsidP="00C2031D">
    <w:pPr>
      <w:pStyle w:val="Header"/>
      <w:jc w:val="right"/>
    </w:pPr>
  </w:p>
  <w:p w14:paraId="504283AC" w14:textId="77777777" w:rsidR="00A36E20" w:rsidRDefault="00A36E20" w:rsidP="00C2031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7121" w14:textId="77777777" w:rsidR="00B84CCB" w:rsidRDefault="00B84CCB">
    <w:pPr>
      <w:pStyle w:val="Header"/>
    </w:pPr>
    <w:r>
      <w:rPr>
        <w:noProof/>
        <w:color w:val="2B579A"/>
        <w:shd w:val="clear" w:color="auto" w:fill="E6E6E6"/>
      </w:rPr>
      <w:drawing>
        <wp:anchor distT="0" distB="0" distL="114300" distR="114300" simplePos="0" relativeHeight="251658240" behindDoc="1" locked="0" layoutInCell="1" allowOverlap="1" wp14:anchorId="6EE01C36" wp14:editId="26A74878">
          <wp:simplePos x="0" y="0"/>
          <wp:positionH relativeFrom="margin">
            <wp:align>right</wp:align>
          </wp:positionH>
          <wp:positionV relativeFrom="margin">
            <wp:posOffset>-990600</wp:posOffset>
          </wp:positionV>
          <wp:extent cx="1152000" cy="954000"/>
          <wp:effectExtent l="0" t="0" r="3810" b="0"/>
          <wp:wrapNone/>
          <wp:docPr id="1275513320" name="Picture 127551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52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E30BB70"/>
    <w:lvl w:ilvl="0">
      <w:start w:val="1"/>
      <w:numFmt w:val="bullet"/>
      <w:pStyle w:val="ListBullet2"/>
      <w:lvlText w:val=""/>
      <w:lvlJc w:val="left"/>
      <w:pPr>
        <w:tabs>
          <w:tab w:val="num" w:pos="643"/>
        </w:tabs>
        <w:ind w:left="643" w:hanging="360"/>
      </w:pPr>
      <w:rPr>
        <w:rFonts w:ascii="Symbol" w:hAnsi="Symbol" w:hint="default"/>
        <w:b/>
        <w:i w:val="0"/>
      </w:rPr>
    </w:lvl>
  </w:abstractNum>
  <w:abstractNum w:abstractNumId="1" w15:restartNumberingAfterBreak="0">
    <w:nsid w:val="FFFFFF89"/>
    <w:multiLevelType w:val="singleLevel"/>
    <w:tmpl w:val="A784097E"/>
    <w:lvl w:ilvl="0">
      <w:start w:val="1"/>
      <w:numFmt w:val="bullet"/>
      <w:pStyle w:val="ListBullet"/>
      <w:lvlText w:val=""/>
      <w:lvlJc w:val="left"/>
      <w:pPr>
        <w:ind w:left="284" w:hanging="284"/>
      </w:pPr>
      <w:rPr>
        <w:rFonts w:ascii="Symbol" w:hAnsi="Symbol" w:hint="default"/>
      </w:rPr>
    </w:lvl>
  </w:abstractNum>
  <w:abstractNum w:abstractNumId="2" w15:restartNumberingAfterBreak="0">
    <w:nsid w:val="02F34283"/>
    <w:multiLevelType w:val="hybridMultilevel"/>
    <w:tmpl w:val="00A404E8"/>
    <w:lvl w:ilvl="0" w:tplc="8334DB08">
      <w:start w:val="1"/>
      <w:numFmt w:val="upperLetter"/>
      <w:lvlText w:val="%1."/>
      <w:lvlJc w:val="left"/>
      <w:pPr>
        <w:ind w:left="720" w:hanging="360"/>
      </w:pPr>
      <w:rPr>
        <w:rFonts w:asciiTheme="minorBidi" w:eastAsiaTheme="minorEastAsia" w:hAnsiTheme="minorBid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421A3"/>
    <w:multiLevelType w:val="hybridMultilevel"/>
    <w:tmpl w:val="4FAE4C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5864F0"/>
    <w:multiLevelType w:val="hybridMultilevel"/>
    <w:tmpl w:val="283CF3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CE2092"/>
    <w:multiLevelType w:val="hybridMultilevel"/>
    <w:tmpl w:val="5144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444F6"/>
    <w:multiLevelType w:val="hybridMultilevel"/>
    <w:tmpl w:val="B7025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31323"/>
    <w:multiLevelType w:val="hybridMultilevel"/>
    <w:tmpl w:val="192E47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604F03"/>
    <w:multiLevelType w:val="hybridMultilevel"/>
    <w:tmpl w:val="AB6859CE"/>
    <w:lvl w:ilvl="0" w:tplc="A25043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107E52"/>
    <w:multiLevelType w:val="hybridMultilevel"/>
    <w:tmpl w:val="C29424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544165F"/>
    <w:multiLevelType w:val="hybridMultilevel"/>
    <w:tmpl w:val="BC1032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0EB1EFE"/>
    <w:multiLevelType w:val="hybridMultilevel"/>
    <w:tmpl w:val="46021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C2A31"/>
    <w:multiLevelType w:val="hybridMultilevel"/>
    <w:tmpl w:val="699AA5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A21259"/>
    <w:multiLevelType w:val="hybridMultilevel"/>
    <w:tmpl w:val="460209DC"/>
    <w:lvl w:ilvl="0" w:tplc="0809000F">
      <w:start w:val="1"/>
      <w:numFmt w:val="decimal"/>
      <w:lvlText w:val="%1."/>
      <w:lvlJc w:val="left"/>
      <w:pPr>
        <w:ind w:left="63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57F0A"/>
    <w:multiLevelType w:val="hybridMultilevel"/>
    <w:tmpl w:val="E38AE6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4E11D4"/>
    <w:multiLevelType w:val="hybridMultilevel"/>
    <w:tmpl w:val="58C6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E691A"/>
    <w:multiLevelType w:val="hybridMultilevel"/>
    <w:tmpl w:val="C2E69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01247"/>
    <w:multiLevelType w:val="hybridMultilevel"/>
    <w:tmpl w:val="A644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664551">
    <w:abstractNumId w:val="1"/>
  </w:num>
  <w:num w:numId="2" w16cid:durableId="752749165">
    <w:abstractNumId w:val="0"/>
  </w:num>
  <w:num w:numId="3" w16cid:durableId="1880698644">
    <w:abstractNumId w:val="13"/>
  </w:num>
  <w:num w:numId="4" w16cid:durableId="308562796">
    <w:abstractNumId w:val="11"/>
  </w:num>
  <w:num w:numId="5" w16cid:durableId="1365399159">
    <w:abstractNumId w:val="16"/>
  </w:num>
  <w:num w:numId="6" w16cid:durableId="1269043237">
    <w:abstractNumId w:val="6"/>
  </w:num>
  <w:num w:numId="7" w16cid:durableId="163980430">
    <w:abstractNumId w:val="5"/>
  </w:num>
  <w:num w:numId="8" w16cid:durableId="1406994561">
    <w:abstractNumId w:val="17"/>
  </w:num>
  <w:num w:numId="9" w16cid:durableId="1648515028">
    <w:abstractNumId w:val="7"/>
  </w:num>
  <w:num w:numId="10" w16cid:durableId="1575318008">
    <w:abstractNumId w:val="4"/>
  </w:num>
  <w:num w:numId="11" w16cid:durableId="751388470">
    <w:abstractNumId w:val="12"/>
  </w:num>
  <w:num w:numId="12" w16cid:durableId="1850488692">
    <w:abstractNumId w:val="2"/>
  </w:num>
  <w:num w:numId="13" w16cid:durableId="1985891949">
    <w:abstractNumId w:val="15"/>
  </w:num>
  <w:num w:numId="14" w16cid:durableId="477724370">
    <w:abstractNumId w:val="3"/>
  </w:num>
  <w:num w:numId="15" w16cid:durableId="33041837">
    <w:abstractNumId w:val="9"/>
  </w:num>
  <w:num w:numId="16" w16cid:durableId="5522016">
    <w:abstractNumId w:val="10"/>
  </w:num>
  <w:num w:numId="17" w16cid:durableId="582682966">
    <w:abstractNumId w:val="14"/>
  </w:num>
  <w:num w:numId="18" w16cid:durableId="4458545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A0"/>
    <w:rsid w:val="000072AE"/>
    <w:rsid w:val="00014E52"/>
    <w:rsid w:val="00014F9D"/>
    <w:rsid w:val="00021935"/>
    <w:rsid w:val="00026AC6"/>
    <w:rsid w:val="00026DAA"/>
    <w:rsid w:val="00027289"/>
    <w:rsid w:val="0002766B"/>
    <w:rsid w:val="00034EEC"/>
    <w:rsid w:val="000441FF"/>
    <w:rsid w:val="00044252"/>
    <w:rsid w:val="00055564"/>
    <w:rsid w:val="00061C38"/>
    <w:rsid w:val="0006380F"/>
    <w:rsid w:val="00070600"/>
    <w:rsid w:val="00070A34"/>
    <w:rsid w:val="000738E0"/>
    <w:rsid w:val="00082272"/>
    <w:rsid w:val="00093CCB"/>
    <w:rsid w:val="0009479B"/>
    <w:rsid w:val="00094983"/>
    <w:rsid w:val="00097009"/>
    <w:rsid w:val="000A0D6F"/>
    <w:rsid w:val="000A65BA"/>
    <w:rsid w:val="000A669D"/>
    <w:rsid w:val="000A7A45"/>
    <w:rsid w:val="000B0CC1"/>
    <w:rsid w:val="000B2877"/>
    <w:rsid w:val="000C096F"/>
    <w:rsid w:val="000C44DE"/>
    <w:rsid w:val="000C6351"/>
    <w:rsid w:val="000D47E0"/>
    <w:rsid w:val="000D5CD8"/>
    <w:rsid w:val="000D7A9A"/>
    <w:rsid w:val="000E1151"/>
    <w:rsid w:val="000E3196"/>
    <w:rsid w:val="000E3652"/>
    <w:rsid w:val="000E46E7"/>
    <w:rsid w:val="000E648E"/>
    <w:rsid w:val="000F1799"/>
    <w:rsid w:val="000F4DE0"/>
    <w:rsid w:val="000F693A"/>
    <w:rsid w:val="001002EB"/>
    <w:rsid w:val="00101D3C"/>
    <w:rsid w:val="0010418F"/>
    <w:rsid w:val="00104997"/>
    <w:rsid w:val="00107C5A"/>
    <w:rsid w:val="0011045C"/>
    <w:rsid w:val="00112931"/>
    <w:rsid w:val="00113359"/>
    <w:rsid w:val="001139A7"/>
    <w:rsid w:val="00115877"/>
    <w:rsid w:val="001435D9"/>
    <w:rsid w:val="00145BF5"/>
    <w:rsid w:val="00155844"/>
    <w:rsid w:val="0015700D"/>
    <w:rsid w:val="0016086C"/>
    <w:rsid w:val="00161DF9"/>
    <w:rsid w:val="00165D1F"/>
    <w:rsid w:val="001664CD"/>
    <w:rsid w:val="001667EA"/>
    <w:rsid w:val="00166B78"/>
    <w:rsid w:val="001710A5"/>
    <w:rsid w:val="00172BE6"/>
    <w:rsid w:val="00173353"/>
    <w:rsid w:val="00186898"/>
    <w:rsid w:val="00195317"/>
    <w:rsid w:val="0019638E"/>
    <w:rsid w:val="001972D1"/>
    <w:rsid w:val="001A217B"/>
    <w:rsid w:val="001A604A"/>
    <w:rsid w:val="001A6334"/>
    <w:rsid w:val="001B170D"/>
    <w:rsid w:val="001B3803"/>
    <w:rsid w:val="001B51E3"/>
    <w:rsid w:val="001B6775"/>
    <w:rsid w:val="001B68B1"/>
    <w:rsid w:val="001C021A"/>
    <w:rsid w:val="001C0F11"/>
    <w:rsid w:val="001C7882"/>
    <w:rsid w:val="001D03C3"/>
    <w:rsid w:val="001D2CD0"/>
    <w:rsid w:val="001D7B5A"/>
    <w:rsid w:val="001D7C2F"/>
    <w:rsid w:val="001E2474"/>
    <w:rsid w:val="001E2ED6"/>
    <w:rsid w:val="001E41DE"/>
    <w:rsid w:val="001E6085"/>
    <w:rsid w:val="001E6C84"/>
    <w:rsid w:val="001F3F00"/>
    <w:rsid w:val="001F664F"/>
    <w:rsid w:val="002004A1"/>
    <w:rsid w:val="0020090C"/>
    <w:rsid w:val="002111CA"/>
    <w:rsid w:val="00211AAB"/>
    <w:rsid w:val="00211F96"/>
    <w:rsid w:val="00212924"/>
    <w:rsid w:val="00222D01"/>
    <w:rsid w:val="00231421"/>
    <w:rsid w:val="00244A02"/>
    <w:rsid w:val="0024521A"/>
    <w:rsid w:val="00246278"/>
    <w:rsid w:val="00251379"/>
    <w:rsid w:val="00251E6F"/>
    <w:rsid w:val="00254CFA"/>
    <w:rsid w:val="00261AF7"/>
    <w:rsid w:val="00261CA0"/>
    <w:rsid w:val="0026264E"/>
    <w:rsid w:val="00276C18"/>
    <w:rsid w:val="00281618"/>
    <w:rsid w:val="00281732"/>
    <w:rsid w:val="0028645B"/>
    <w:rsid w:val="002929A4"/>
    <w:rsid w:val="002948E0"/>
    <w:rsid w:val="002A18AF"/>
    <w:rsid w:val="002A5CF0"/>
    <w:rsid w:val="002A614F"/>
    <w:rsid w:val="002B502D"/>
    <w:rsid w:val="002B56FD"/>
    <w:rsid w:val="002C0BA4"/>
    <w:rsid w:val="002C224A"/>
    <w:rsid w:val="002C32AC"/>
    <w:rsid w:val="002C42DD"/>
    <w:rsid w:val="002C4407"/>
    <w:rsid w:val="002D0345"/>
    <w:rsid w:val="002D0BA8"/>
    <w:rsid w:val="002D79CB"/>
    <w:rsid w:val="002E0E84"/>
    <w:rsid w:val="002E173D"/>
    <w:rsid w:val="002E1BE8"/>
    <w:rsid w:val="002E3338"/>
    <w:rsid w:val="002E34A7"/>
    <w:rsid w:val="002E3641"/>
    <w:rsid w:val="002E5F3D"/>
    <w:rsid w:val="002E7B3E"/>
    <w:rsid w:val="002F104C"/>
    <w:rsid w:val="002F2DEA"/>
    <w:rsid w:val="00301CC6"/>
    <w:rsid w:val="00305BE7"/>
    <w:rsid w:val="00315D16"/>
    <w:rsid w:val="00320F4D"/>
    <w:rsid w:val="00324C57"/>
    <w:rsid w:val="00326907"/>
    <w:rsid w:val="00326B19"/>
    <w:rsid w:val="00331A3B"/>
    <w:rsid w:val="00333064"/>
    <w:rsid w:val="00334A9F"/>
    <w:rsid w:val="00336156"/>
    <w:rsid w:val="00341386"/>
    <w:rsid w:val="0034260C"/>
    <w:rsid w:val="003457AB"/>
    <w:rsid w:val="003458EE"/>
    <w:rsid w:val="0034D382"/>
    <w:rsid w:val="00350D7E"/>
    <w:rsid w:val="00351E54"/>
    <w:rsid w:val="00352E5B"/>
    <w:rsid w:val="003542B9"/>
    <w:rsid w:val="00360A70"/>
    <w:rsid w:val="003625CA"/>
    <w:rsid w:val="00367EB4"/>
    <w:rsid w:val="003714B2"/>
    <w:rsid w:val="00373858"/>
    <w:rsid w:val="00373F53"/>
    <w:rsid w:val="00376DE5"/>
    <w:rsid w:val="003854FF"/>
    <w:rsid w:val="00385A2C"/>
    <w:rsid w:val="00386BC0"/>
    <w:rsid w:val="0038724C"/>
    <w:rsid w:val="003875BC"/>
    <w:rsid w:val="003928BB"/>
    <w:rsid w:val="003959C2"/>
    <w:rsid w:val="003A1488"/>
    <w:rsid w:val="003A5E37"/>
    <w:rsid w:val="003B274C"/>
    <w:rsid w:val="003B4791"/>
    <w:rsid w:val="003B5DE4"/>
    <w:rsid w:val="003C097D"/>
    <w:rsid w:val="003C2138"/>
    <w:rsid w:val="003C2788"/>
    <w:rsid w:val="003C2ADC"/>
    <w:rsid w:val="003C3F63"/>
    <w:rsid w:val="003D3ECE"/>
    <w:rsid w:val="003D6940"/>
    <w:rsid w:val="003D6F80"/>
    <w:rsid w:val="003D70A7"/>
    <w:rsid w:val="003E2004"/>
    <w:rsid w:val="003E439E"/>
    <w:rsid w:val="003F2CFD"/>
    <w:rsid w:val="003F3B65"/>
    <w:rsid w:val="003F504B"/>
    <w:rsid w:val="00402552"/>
    <w:rsid w:val="004117EA"/>
    <w:rsid w:val="0041295A"/>
    <w:rsid w:val="00413882"/>
    <w:rsid w:val="00415F2A"/>
    <w:rsid w:val="004231E6"/>
    <w:rsid w:val="00430442"/>
    <w:rsid w:val="00431235"/>
    <w:rsid w:val="004434B2"/>
    <w:rsid w:val="00455878"/>
    <w:rsid w:val="00462E3B"/>
    <w:rsid w:val="004754EF"/>
    <w:rsid w:val="00480365"/>
    <w:rsid w:val="004908C5"/>
    <w:rsid w:val="00495171"/>
    <w:rsid w:val="004952BE"/>
    <w:rsid w:val="004A085C"/>
    <w:rsid w:val="004B678D"/>
    <w:rsid w:val="004B7F1E"/>
    <w:rsid w:val="004C1B4A"/>
    <w:rsid w:val="004C6895"/>
    <w:rsid w:val="004D1A15"/>
    <w:rsid w:val="004D50DD"/>
    <w:rsid w:val="004E025C"/>
    <w:rsid w:val="004E1AD8"/>
    <w:rsid w:val="004E48AD"/>
    <w:rsid w:val="004F112A"/>
    <w:rsid w:val="004F5289"/>
    <w:rsid w:val="004F699D"/>
    <w:rsid w:val="0050132C"/>
    <w:rsid w:val="00504E5B"/>
    <w:rsid w:val="00505BE5"/>
    <w:rsid w:val="005145B5"/>
    <w:rsid w:val="00526908"/>
    <w:rsid w:val="005270C1"/>
    <w:rsid w:val="0053066B"/>
    <w:rsid w:val="0054041C"/>
    <w:rsid w:val="005520F2"/>
    <w:rsid w:val="00554265"/>
    <w:rsid w:val="00554DF4"/>
    <w:rsid w:val="0055567F"/>
    <w:rsid w:val="005560D3"/>
    <w:rsid w:val="005568D8"/>
    <w:rsid w:val="005618E8"/>
    <w:rsid w:val="0056223B"/>
    <w:rsid w:val="00562386"/>
    <w:rsid w:val="00563314"/>
    <w:rsid w:val="005641FA"/>
    <w:rsid w:val="00571184"/>
    <w:rsid w:val="00571638"/>
    <w:rsid w:val="00575ABC"/>
    <w:rsid w:val="005764E2"/>
    <w:rsid w:val="00577C10"/>
    <w:rsid w:val="00577DD8"/>
    <w:rsid w:val="00580220"/>
    <w:rsid w:val="00580C4F"/>
    <w:rsid w:val="005844E3"/>
    <w:rsid w:val="005861D2"/>
    <w:rsid w:val="0058695B"/>
    <w:rsid w:val="005946E4"/>
    <w:rsid w:val="00595F02"/>
    <w:rsid w:val="005A0B0D"/>
    <w:rsid w:val="005A20DA"/>
    <w:rsid w:val="005A4123"/>
    <w:rsid w:val="005A4526"/>
    <w:rsid w:val="005A79BF"/>
    <w:rsid w:val="005B1F97"/>
    <w:rsid w:val="005B25FB"/>
    <w:rsid w:val="005C005F"/>
    <w:rsid w:val="005C018F"/>
    <w:rsid w:val="005C27C6"/>
    <w:rsid w:val="005C5F37"/>
    <w:rsid w:val="005D682C"/>
    <w:rsid w:val="005D700E"/>
    <w:rsid w:val="005F212C"/>
    <w:rsid w:val="005F27F8"/>
    <w:rsid w:val="005F2BEE"/>
    <w:rsid w:val="005F41CA"/>
    <w:rsid w:val="005F4915"/>
    <w:rsid w:val="00605932"/>
    <w:rsid w:val="00607E31"/>
    <w:rsid w:val="00612199"/>
    <w:rsid w:val="00616AD2"/>
    <w:rsid w:val="0062009A"/>
    <w:rsid w:val="006318C8"/>
    <w:rsid w:val="00631F43"/>
    <w:rsid w:val="00632956"/>
    <w:rsid w:val="00643D51"/>
    <w:rsid w:val="0064736F"/>
    <w:rsid w:val="0065100A"/>
    <w:rsid w:val="00662630"/>
    <w:rsid w:val="00670660"/>
    <w:rsid w:val="00672444"/>
    <w:rsid w:val="00685F04"/>
    <w:rsid w:val="0068706A"/>
    <w:rsid w:val="00687CF4"/>
    <w:rsid w:val="0069075F"/>
    <w:rsid w:val="0069644A"/>
    <w:rsid w:val="006A0C21"/>
    <w:rsid w:val="006A15C7"/>
    <w:rsid w:val="006A3031"/>
    <w:rsid w:val="006B29FA"/>
    <w:rsid w:val="006B6260"/>
    <w:rsid w:val="006E0498"/>
    <w:rsid w:val="006E1614"/>
    <w:rsid w:val="006E20FC"/>
    <w:rsid w:val="006E62A4"/>
    <w:rsid w:val="006E74CD"/>
    <w:rsid w:val="006E7B73"/>
    <w:rsid w:val="006F447D"/>
    <w:rsid w:val="00701BBA"/>
    <w:rsid w:val="007031E8"/>
    <w:rsid w:val="00705C93"/>
    <w:rsid w:val="0071568E"/>
    <w:rsid w:val="0071696D"/>
    <w:rsid w:val="00716E2C"/>
    <w:rsid w:val="00716E69"/>
    <w:rsid w:val="00717C26"/>
    <w:rsid w:val="007218B5"/>
    <w:rsid w:val="00725A1B"/>
    <w:rsid w:val="00731B06"/>
    <w:rsid w:val="0073309B"/>
    <w:rsid w:val="00736DE0"/>
    <w:rsid w:val="00736EE1"/>
    <w:rsid w:val="007424DF"/>
    <w:rsid w:val="00743302"/>
    <w:rsid w:val="00746A0B"/>
    <w:rsid w:val="00747C9F"/>
    <w:rsid w:val="00747E38"/>
    <w:rsid w:val="0075295D"/>
    <w:rsid w:val="00753477"/>
    <w:rsid w:val="00753B28"/>
    <w:rsid w:val="007602AE"/>
    <w:rsid w:val="007624B5"/>
    <w:rsid w:val="007655B0"/>
    <w:rsid w:val="0077076A"/>
    <w:rsid w:val="00780E0E"/>
    <w:rsid w:val="007830FE"/>
    <w:rsid w:val="007852F1"/>
    <w:rsid w:val="00786E45"/>
    <w:rsid w:val="00790FF5"/>
    <w:rsid w:val="0079726C"/>
    <w:rsid w:val="007A2E1A"/>
    <w:rsid w:val="007A456E"/>
    <w:rsid w:val="007A5A12"/>
    <w:rsid w:val="007B231D"/>
    <w:rsid w:val="007B4359"/>
    <w:rsid w:val="007B4AA4"/>
    <w:rsid w:val="007B60DD"/>
    <w:rsid w:val="007C025E"/>
    <w:rsid w:val="007C19F3"/>
    <w:rsid w:val="007C46A8"/>
    <w:rsid w:val="007C74C5"/>
    <w:rsid w:val="007C7F8C"/>
    <w:rsid w:val="007D2055"/>
    <w:rsid w:val="007D3EC8"/>
    <w:rsid w:val="007D542A"/>
    <w:rsid w:val="007D6135"/>
    <w:rsid w:val="007D6A66"/>
    <w:rsid w:val="007E2D60"/>
    <w:rsid w:val="007E5B87"/>
    <w:rsid w:val="007E72FD"/>
    <w:rsid w:val="00803C1C"/>
    <w:rsid w:val="00806F54"/>
    <w:rsid w:val="00811EFA"/>
    <w:rsid w:val="00812229"/>
    <w:rsid w:val="008138A8"/>
    <w:rsid w:val="0081483C"/>
    <w:rsid w:val="008221A4"/>
    <w:rsid w:val="0082667E"/>
    <w:rsid w:val="00832AB9"/>
    <w:rsid w:val="00834F81"/>
    <w:rsid w:val="00836CB5"/>
    <w:rsid w:val="008425D8"/>
    <w:rsid w:val="00846E1B"/>
    <w:rsid w:val="00847A25"/>
    <w:rsid w:val="00850D41"/>
    <w:rsid w:val="008519AD"/>
    <w:rsid w:val="00854274"/>
    <w:rsid w:val="0085489A"/>
    <w:rsid w:val="00861089"/>
    <w:rsid w:val="00861D36"/>
    <w:rsid w:val="00863921"/>
    <w:rsid w:val="00866F0B"/>
    <w:rsid w:val="00876204"/>
    <w:rsid w:val="0088144F"/>
    <w:rsid w:val="008860E3"/>
    <w:rsid w:val="008877B6"/>
    <w:rsid w:val="008902A6"/>
    <w:rsid w:val="008943D9"/>
    <w:rsid w:val="00894951"/>
    <w:rsid w:val="008A04D3"/>
    <w:rsid w:val="008A1308"/>
    <w:rsid w:val="008A19CB"/>
    <w:rsid w:val="008A2A0F"/>
    <w:rsid w:val="008B0AFD"/>
    <w:rsid w:val="008B4887"/>
    <w:rsid w:val="008C22D7"/>
    <w:rsid w:val="008C2E60"/>
    <w:rsid w:val="008D2B0B"/>
    <w:rsid w:val="008D43CB"/>
    <w:rsid w:val="008D6F3C"/>
    <w:rsid w:val="00900EA9"/>
    <w:rsid w:val="00901C6F"/>
    <w:rsid w:val="009056EA"/>
    <w:rsid w:val="0090680A"/>
    <w:rsid w:val="0090688E"/>
    <w:rsid w:val="00911398"/>
    <w:rsid w:val="00911B14"/>
    <w:rsid w:val="00912BB0"/>
    <w:rsid w:val="00912C34"/>
    <w:rsid w:val="00915013"/>
    <w:rsid w:val="00917B6C"/>
    <w:rsid w:val="00920121"/>
    <w:rsid w:val="009207D8"/>
    <w:rsid w:val="00922FB3"/>
    <w:rsid w:val="009236C3"/>
    <w:rsid w:val="00924029"/>
    <w:rsid w:val="009310A0"/>
    <w:rsid w:val="00931E29"/>
    <w:rsid w:val="009329B1"/>
    <w:rsid w:val="00932DC9"/>
    <w:rsid w:val="009376BD"/>
    <w:rsid w:val="00961D40"/>
    <w:rsid w:val="00966149"/>
    <w:rsid w:val="00971519"/>
    <w:rsid w:val="0097585B"/>
    <w:rsid w:val="00976AB6"/>
    <w:rsid w:val="00977D61"/>
    <w:rsid w:val="0098516F"/>
    <w:rsid w:val="00990103"/>
    <w:rsid w:val="009910D9"/>
    <w:rsid w:val="00991F85"/>
    <w:rsid w:val="0099299A"/>
    <w:rsid w:val="00993B7C"/>
    <w:rsid w:val="009978BF"/>
    <w:rsid w:val="009A1A18"/>
    <w:rsid w:val="009A353B"/>
    <w:rsid w:val="009A35C6"/>
    <w:rsid w:val="009C6AC6"/>
    <w:rsid w:val="009C6D15"/>
    <w:rsid w:val="009E3EDF"/>
    <w:rsid w:val="009E62FE"/>
    <w:rsid w:val="009F1036"/>
    <w:rsid w:val="009F1DFF"/>
    <w:rsid w:val="009F54E2"/>
    <w:rsid w:val="009F5F01"/>
    <w:rsid w:val="00A00BFD"/>
    <w:rsid w:val="00A011EA"/>
    <w:rsid w:val="00A0177B"/>
    <w:rsid w:val="00A04D17"/>
    <w:rsid w:val="00A117DB"/>
    <w:rsid w:val="00A1738A"/>
    <w:rsid w:val="00A225A9"/>
    <w:rsid w:val="00A244E8"/>
    <w:rsid w:val="00A2692A"/>
    <w:rsid w:val="00A278BC"/>
    <w:rsid w:val="00A30DCD"/>
    <w:rsid w:val="00A320AF"/>
    <w:rsid w:val="00A347F5"/>
    <w:rsid w:val="00A36E20"/>
    <w:rsid w:val="00A519B9"/>
    <w:rsid w:val="00A52935"/>
    <w:rsid w:val="00A5600D"/>
    <w:rsid w:val="00A63992"/>
    <w:rsid w:val="00A64C38"/>
    <w:rsid w:val="00A67BC9"/>
    <w:rsid w:val="00A77BD2"/>
    <w:rsid w:val="00A81BA1"/>
    <w:rsid w:val="00A833FD"/>
    <w:rsid w:val="00A855B5"/>
    <w:rsid w:val="00A871D1"/>
    <w:rsid w:val="00A9416B"/>
    <w:rsid w:val="00A9458E"/>
    <w:rsid w:val="00AA2192"/>
    <w:rsid w:val="00AA35B0"/>
    <w:rsid w:val="00AA3FB6"/>
    <w:rsid w:val="00AA6FCB"/>
    <w:rsid w:val="00AB2432"/>
    <w:rsid w:val="00AB3058"/>
    <w:rsid w:val="00AB53B8"/>
    <w:rsid w:val="00AC6C44"/>
    <w:rsid w:val="00AC749B"/>
    <w:rsid w:val="00AE3D75"/>
    <w:rsid w:val="00AE4396"/>
    <w:rsid w:val="00AE5CAB"/>
    <w:rsid w:val="00AF14E4"/>
    <w:rsid w:val="00AF311B"/>
    <w:rsid w:val="00AF4582"/>
    <w:rsid w:val="00AF4ACE"/>
    <w:rsid w:val="00B00C42"/>
    <w:rsid w:val="00B01C1C"/>
    <w:rsid w:val="00B01F3D"/>
    <w:rsid w:val="00B05276"/>
    <w:rsid w:val="00B054BC"/>
    <w:rsid w:val="00B06C32"/>
    <w:rsid w:val="00B07F7A"/>
    <w:rsid w:val="00B10855"/>
    <w:rsid w:val="00B1715C"/>
    <w:rsid w:val="00B22F3D"/>
    <w:rsid w:val="00B27EFA"/>
    <w:rsid w:val="00B30D79"/>
    <w:rsid w:val="00B317F6"/>
    <w:rsid w:val="00B4098C"/>
    <w:rsid w:val="00B44D99"/>
    <w:rsid w:val="00B4636D"/>
    <w:rsid w:val="00B46612"/>
    <w:rsid w:val="00B466DA"/>
    <w:rsid w:val="00B5492F"/>
    <w:rsid w:val="00B625D8"/>
    <w:rsid w:val="00B62931"/>
    <w:rsid w:val="00B648E9"/>
    <w:rsid w:val="00B64FCF"/>
    <w:rsid w:val="00B66AFA"/>
    <w:rsid w:val="00B76780"/>
    <w:rsid w:val="00B84CCB"/>
    <w:rsid w:val="00B862A1"/>
    <w:rsid w:val="00B863C4"/>
    <w:rsid w:val="00B87B4D"/>
    <w:rsid w:val="00B918BC"/>
    <w:rsid w:val="00B92F79"/>
    <w:rsid w:val="00BA21A6"/>
    <w:rsid w:val="00BA4E4E"/>
    <w:rsid w:val="00BB12A1"/>
    <w:rsid w:val="00BB5C2D"/>
    <w:rsid w:val="00BB6B8A"/>
    <w:rsid w:val="00BC14BE"/>
    <w:rsid w:val="00BC414A"/>
    <w:rsid w:val="00BC6511"/>
    <w:rsid w:val="00BD23B7"/>
    <w:rsid w:val="00BD27DD"/>
    <w:rsid w:val="00BD429B"/>
    <w:rsid w:val="00BD5928"/>
    <w:rsid w:val="00BD6C5E"/>
    <w:rsid w:val="00BE183C"/>
    <w:rsid w:val="00BE1F19"/>
    <w:rsid w:val="00BE1F8A"/>
    <w:rsid w:val="00BE2AD3"/>
    <w:rsid w:val="00BE5409"/>
    <w:rsid w:val="00BF1273"/>
    <w:rsid w:val="00BF1787"/>
    <w:rsid w:val="00C029C7"/>
    <w:rsid w:val="00C10A22"/>
    <w:rsid w:val="00C10CB7"/>
    <w:rsid w:val="00C11BAB"/>
    <w:rsid w:val="00C2031D"/>
    <w:rsid w:val="00C25462"/>
    <w:rsid w:val="00C27AD5"/>
    <w:rsid w:val="00C42BB1"/>
    <w:rsid w:val="00C43E2B"/>
    <w:rsid w:val="00C46E88"/>
    <w:rsid w:val="00C4717B"/>
    <w:rsid w:val="00C5182A"/>
    <w:rsid w:val="00C60149"/>
    <w:rsid w:val="00C60677"/>
    <w:rsid w:val="00C61F23"/>
    <w:rsid w:val="00C71BF4"/>
    <w:rsid w:val="00C72E31"/>
    <w:rsid w:val="00C73178"/>
    <w:rsid w:val="00C75236"/>
    <w:rsid w:val="00C83D46"/>
    <w:rsid w:val="00C877C8"/>
    <w:rsid w:val="00C906A0"/>
    <w:rsid w:val="00C93F4C"/>
    <w:rsid w:val="00CA0960"/>
    <w:rsid w:val="00CA70B7"/>
    <w:rsid w:val="00CA75BB"/>
    <w:rsid w:val="00CB21EE"/>
    <w:rsid w:val="00CB2676"/>
    <w:rsid w:val="00CB28A3"/>
    <w:rsid w:val="00CB6CE4"/>
    <w:rsid w:val="00CC1C89"/>
    <w:rsid w:val="00CC60AE"/>
    <w:rsid w:val="00CD400E"/>
    <w:rsid w:val="00CD65A1"/>
    <w:rsid w:val="00CE46D1"/>
    <w:rsid w:val="00CF0313"/>
    <w:rsid w:val="00CF18CD"/>
    <w:rsid w:val="00CF2944"/>
    <w:rsid w:val="00CF42F8"/>
    <w:rsid w:val="00CF551D"/>
    <w:rsid w:val="00D0099D"/>
    <w:rsid w:val="00D04845"/>
    <w:rsid w:val="00D100BA"/>
    <w:rsid w:val="00D206E2"/>
    <w:rsid w:val="00D227A5"/>
    <w:rsid w:val="00D24B41"/>
    <w:rsid w:val="00D24BDA"/>
    <w:rsid w:val="00D3161D"/>
    <w:rsid w:val="00D400A4"/>
    <w:rsid w:val="00D5254A"/>
    <w:rsid w:val="00D55938"/>
    <w:rsid w:val="00D626D5"/>
    <w:rsid w:val="00D63779"/>
    <w:rsid w:val="00D6545B"/>
    <w:rsid w:val="00D66CF3"/>
    <w:rsid w:val="00D72DAF"/>
    <w:rsid w:val="00D76087"/>
    <w:rsid w:val="00D84079"/>
    <w:rsid w:val="00D90C32"/>
    <w:rsid w:val="00D92197"/>
    <w:rsid w:val="00D9294F"/>
    <w:rsid w:val="00D9458D"/>
    <w:rsid w:val="00DA2A54"/>
    <w:rsid w:val="00DA3628"/>
    <w:rsid w:val="00DA45E5"/>
    <w:rsid w:val="00DB028F"/>
    <w:rsid w:val="00DB1DAD"/>
    <w:rsid w:val="00DC3678"/>
    <w:rsid w:val="00DC5326"/>
    <w:rsid w:val="00DC67C1"/>
    <w:rsid w:val="00DD25F2"/>
    <w:rsid w:val="00DE0C00"/>
    <w:rsid w:val="00DE141D"/>
    <w:rsid w:val="00DE69E1"/>
    <w:rsid w:val="00DF5FDF"/>
    <w:rsid w:val="00E019DC"/>
    <w:rsid w:val="00E039BF"/>
    <w:rsid w:val="00E04132"/>
    <w:rsid w:val="00E06414"/>
    <w:rsid w:val="00E20EED"/>
    <w:rsid w:val="00E26B9C"/>
    <w:rsid w:val="00E34C65"/>
    <w:rsid w:val="00E4003A"/>
    <w:rsid w:val="00E5673F"/>
    <w:rsid w:val="00E618B1"/>
    <w:rsid w:val="00E642CC"/>
    <w:rsid w:val="00E65BE7"/>
    <w:rsid w:val="00E66E76"/>
    <w:rsid w:val="00E6754C"/>
    <w:rsid w:val="00E71CA0"/>
    <w:rsid w:val="00E7412E"/>
    <w:rsid w:val="00E80090"/>
    <w:rsid w:val="00E828B1"/>
    <w:rsid w:val="00E90E11"/>
    <w:rsid w:val="00E9274E"/>
    <w:rsid w:val="00E92A50"/>
    <w:rsid w:val="00E94888"/>
    <w:rsid w:val="00E9660A"/>
    <w:rsid w:val="00E97530"/>
    <w:rsid w:val="00E97807"/>
    <w:rsid w:val="00E97E1C"/>
    <w:rsid w:val="00EA43DC"/>
    <w:rsid w:val="00EA4D77"/>
    <w:rsid w:val="00EC0000"/>
    <w:rsid w:val="00EC2828"/>
    <w:rsid w:val="00EC4B50"/>
    <w:rsid w:val="00EC6F98"/>
    <w:rsid w:val="00ED1C60"/>
    <w:rsid w:val="00ED3B5D"/>
    <w:rsid w:val="00ED41AB"/>
    <w:rsid w:val="00EE2620"/>
    <w:rsid w:val="00EE4B64"/>
    <w:rsid w:val="00EE6933"/>
    <w:rsid w:val="00EE69AA"/>
    <w:rsid w:val="00EE7EA8"/>
    <w:rsid w:val="00EF44A8"/>
    <w:rsid w:val="00EF51B7"/>
    <w:rsid w:val="00EF57C2"/>
    <w:rsid w:val="00EF69B4"/>
    <w:rsid w:val="00F11C47"/>
    <w:rsid w:val="00F12F67"/>
    <w:rsid w:val="00F13DE4"/>
    <w:rsid w:val="00F15676"/>
    <w:rsid w:val="00F17343"/>
    <w:rsid w:val="00F176D4"/>
    <w:rsid w:val="00F21086"/>
    <w:rsid w:val="00F22237"/>
    <w:rsid w:val="00F241B8"/>
    <w:rsid w:val="00F30D69"/>
    <w:rsid w:val="00F3232C"/>
    <w:rsid w:val="00F325A1"/>
    <w:rsid w:val="00F3277F"/>
    <w:rsid w:val="00F35980"/>
    <w:rsid w:val="00F43D81"/>
    <w:rsid w:val="00F44CF0"/>
    <w:rsid w:val="00F4659B"/>
    <w:rsid w:val="00F51C65"/>
    <w:rsid w:val="00F569BC"/>
    <w:rsid w:val="00F6537B"/>
    <w:rsid w:val="00F65732"/>
    <w:rsid w:val="00F667D0"/>
    <w:rsid w:val="00F6759A"/>
    <w:rsid w:val="00F67BD8"/>
    <w:rsid w:val="00F705A0"/>
    <w:rsid w:val="00F76E42"/>
    <w:rsid w:val="00F775B0"/>
    <w:rsid w:val="00F8188C"/>
    <w:rsid w:val="00F83D83"/>
    <w:rsid w:val="00FA11FC"/>
    <w:rsid w:val="00FA2227"/>
    <w:rsid w:val="00FA5C33"/>
    <w:rsid w:val="00FB157C"/>
    <w:rsid w:val="00FB3579"/>
    <w:rsid w:val="00FB5312"/>
    <w:rsid w:val="00FB6C7B"/>
    <w:rsid w:val="00FC3EB8"/>
    <w:rsid w:val="00FD130F"/>
    <w:rsid w:val="00FD407A"/>
    <w:rsid w:val="00FD4BD9"/>
    <w:rsid w:val="00FF77E7"/>
    <w:rsid w:val="00FF783B"/>
    <w:rsid w:val="00FF7F6E"/>
    <w:rsid w:val="012A785B"/>
    <w:rsid w:val="01451993"/>
    <w:rsid w:val="01EBB4E9"/>
    <w:rsid w:val="02592C3C"/>
    <w:rsid w:val="02B0B40E"/>
    <w:rsid w:val="02B4B219"/>
    <w:rsid w:val="02D62156"/>
    <w:rsid w:val="035BC9D2"/>
    <w:rsid w:val="0379A1FA"/>
    <w:rsid w:val="046C32ED"/>
    <w:rsid w:val="04F1F482"/>
    <w:rsid w:val="04F828D7"/>
    <w:rsid w:val="05544072"/>
    <w:rsid w:val="063CDC17"/>
    <w:rsid w:val="070E7E49"/>
    <w:rsid w:val="072889FF"/>
    <w:rsid w:val="072DB8A1"/>
    <w:rsid w:val="075A18CE"/>
    <w:rsid w:val="075A84A6"/>
    <w:rsid w:val="079045C0"/>
    <w:rsid w:val="08E53D40"/>
    <w:rsid w:val="095C7C06"/>
    <w:rsid w:val="09E305F1"/>
    <w:rsid w:val="0A1D9B37"/>
    <w:rsid w:val="0A49891B"/>
    <w:rsid w:val="0A7163D7"/>
    <w:rsid w:val="0AA27C0F"/>
    <w:rsid w:val="0ADE4930"/>
    <w:rsid w:val="0AF0E9EA"/>
    <w:rsid w:val="0B13882B"/>
    <w:rsid w:val="0B39B9D6"/>
    <w:rsid w:val="0B5D2482"/>
    <w:rsid w:val="0BA10CAA"/>
    <w:rsid w:val="0BE823F1"/>
    <w:rsid w:val="0BF02E06"/>
    <w:rsid w:val="0C645F61"/>
    <w:rsid w:val="0C6F8F98"/>
    <w:rsid w:val="0C740F97"/>
    <w:rsid w:val="0CA8CCD6"/>
    <w:rsid w:val="0CBD7D3B"/>
    <w:rsid w:val="0CCE5408"/>
    <w:rsid w:val="0CF48E68"/>
    <w:rsid w:val="0D550C1E"/>
    <w:rsid w:val="0E5822DB"/>
    <w:rsid w:val="0E78F3C1"/>
    <w:rsid w:val="0ECA3CC6"/>
    <w:rsid w:val="0FACED48"/>
    <w:rsid w:val="104F2896"/>
    <w:rsid w:val="11087EA3"/>
    <w:rsid w:val="112733BE"/>
    <w:rsid w:val="119DE1F0"/>
    <w:rsid w:val="11E85177"/>
    <w:rsid w:val="12175015"/>
    <w:rsid w:val="122D5B26"/>
    <w:rsid w:val="127E4B29"/>
    <w:rsid w:val="132D483A"/>
    <w:rsid w:val="137FF6BE"/>
    <w:rsid w:val="13B181EE"/>
    <w:rsid w:val="13DA6F94"/>
    <w:rsid w:val="142656EF"/>
    <w:rsid w:val="14B03079"/>
    <w:rsid w:val="1502A04B"/>
    <w:rsid w:val="15D16E67"/>
    <w:rsid w:val="167ACB18"/>
    <w:rsid w:val="16848ACD"/>
    <w:rsid w:val="16C654F9"/>
    <w:rsid w:val="17040E89"/>
    <w:rsid w:val="174EB518"/>
    <w:rsid w:val="179267CB"/>
    <w:rsid w:val="18CC9C62"/>
    <w:rsid w:val="1962D070"/>
    <w:rsid w:val="19FFD87B"/>
    <w:rsid w:val="1ABBC9B6"/>
    <w:rsid w:val="1AC7EF56"/>
    <w:rsid w:val="1AD6BB46"/>
    <w:rsid w:val="1B4838D3"/>
    <w:rsid w:val="1B538054"/>
    <w:rsid w:val="1C324340"/>
    <w:rsid w:val="1C767576"/>
    <w:rsid w:val="1D3DAD36"/>
    <w:rsid w:val="1DCE99BB"/>
    <w:rsid w:val="1E33BD9B"/>
    <w:rsid w:val="1E427626"/>
    <w:rsid w:val="1E71D804"/>
    <w:rsid w:val="1ED5F698"/>
    <w:rsid w:val="1F7D8086"/>
    <w:rsid w:val="1FB8EA26"/>
    <w:rsid w:val="1FB96077"/>
    <w:rsid w:val="204373EF"/>
    <w:rsid w:val="207935D3"/>
    <w:rsid w:val="20EF3E6A"/>
    <w:rsid w:val="21289546"/>
    <w:rsid w:val="21700EAB"/>
    <w:rsid w:val="2170CF26"/>
    <w:rsid w:val="21B7AD5A"/>
    <w:rsid w:val="21C2CCB8"/>
    <w:rsid w:val="21CDF977"/>
    <w:rsid w:val="22C2EEF9"/>
    <w:rsid w:val="2374C460"/>
    <w:rsid w:val="23B7F86A"/>
    <w:rsid w:val="23BFB241"/>
    <w:rsid w:val="23DBD1C9"/>
    <w:rsid w:val="23E5BE6B"/>
    <w:rsid w:val="23E77777"/>
    <w:rsid w:val="24232230"/>
    <w:rsid w:val="242D7969"/>
    <w:rsid w:val="2443FA21"/>
    <w:rsid w:val="2557C996"/>
    <w:rsid w:val="25AE5500"/>
    <w:rsid w:val="25FFE727"/>
    <w:rsid w:val="260567A7"/>
    <w:rsid w:val="268C5DC8"/>
    <w:rsid w:val="268F41B1"/>
    <w:rsid w:val="2701C9A7"/>
    <w:rsid w:val="2758F8AC"/>
    <w:rsid w:val="27E5E37B"/>
    <w:rsid w:val="281AC3B5"/>
    <w:rsid w:val="284D68C3"/>
    <w:rsid w:val="2877ED6B"/>
    <w:rsid w:val="28A6C476"/>
    <w:rsid w:val="28F2DE21"/>
    <w:rsid w:val="2941C5DA"/>
    <w:rsid w:val="2971F6E4"/>
    <w:rsid w:val="2976718C"/>
    <w:rsid w:val="298219B0"/>
    <w:rsid w:val="2A2B892D"/>
    <w:rsid w:val="2A8427E5"/>
    <w:rsid w:val="2AEABD47"/>
    <w:rsid w:val="2B30FEB4"/>
    <w:rsid w:val="2B4DA7C0"/>
    <w:rsid w:val="2B84DA17"/>
    <w:rsid w:val="2BD4487A"/>
    <w:rsid w:val="2BD6446B"/>
    <w:rsid w:val="2C042423"/>
    <w:rsid w:val="2C3FA757"/>
    <w:rsid w:val="2CB91E0E"/>
    <w:rsid w:val="2DB2CEC1"/>
    <w:rsid w:val="2EB4874E"/>
    <w:rsid w:val="2EC1CF8D"/>
    <w:rsid w:val="2FA0ED6E"/>
    <w:rsid w:val="2FD6A600"/>
    <w:rsid w:val="2FD8A8C2"/>
    <w:rsid w:val="2FF2D9A6"/>
    <w:rsid w:val="305DDFAA"/>
    <w:rsid w:val="309DA725"/>
    <w:rsid w:val="30CA8E8F"/>
    <w:rsid w:val="30CC08CD"/>
    <w:rsid w:val="31091380"/>
    <w:rsid w:val="31465AC8"/>
    <w:rsid w:val="31747923"/>
    <w:rsid w:val="3191D435"/>
    <w:rsid w:val="32B890B0"/>
    <w:rsid w:val="32BD8380"/>
    <w:rsid w:val="337DCBA4"/>
    <w:rsid w:val="33E18F32"/>
    <w:rsid w:val="34516D68"/>
    <w:rsid w:val="3454ECF6"/>
    <w:rsid w:val="345CFF37"/>
    <w:rsid w:val="349CBE64"/>
    <w:rsid w:val="34B9D55C"/>
    <w:rsid w:val="3588DD9C"/>
    <w:rsid w:val="358F536C"/>
    <w:rsid w:val="35A956E3"/>
    <w:rsid w:val="36DD2D69"/>
    <w:rsid w:val="37D36B44"/>
    <w:rsid w:val="3876B55C"/>
    <w:rsid w:val="38B723FE"/>
    <w:rsid w:val="38C07E5E"/>
    <w:rsid w:val="39980A42"/>
    <w:rsid w:val="39AB81A2"/>
    <w:rsid w:val="3A4DC087"/>
    <w:rsid w:val="3A626935"/>
    <w:rsid w:val="3A9830F1"/>
    <w:rsid w:val="3BD65126"/>
    <w:rsid w:val="3C25F530"/>
    <w:rsid w:val="3C5C1DED"/>
    <w:rsid w:val="3C656DC9"/>
    <w:rsid w:val="3D381E48"/>
    <w:rsid w:val="3D828E72"/>
    <w:rsid w:val="3D87DEC1"/>
    <w:rsid w:val="3D96EC58"/>
    <w:rsid w:val="3E2B966F"/>
    <w:rsid w:val="3E75337E"/>
    <w:rsid w:val="3E8A0B7F"/>
    <w:rsid w:val="3EED1496"/>
    <w:rsid w:val="3F032FDD"/>
    <w:rsid w:val="40295478"/>
    <w:rsid w:val="404FC4CC"/>
    <w:rsid w:val="405E578A"/>
    <w:rsid w:val="409B0A93"/>
    <w:rsid w:val="40A73CB2"/>
    <w:rsid w:val="413B5A41"/>
    <w:rsid w:val="415E3F0C"/>
    <w:rsid w:val="41644632"/>
    <w:rsid w:val="41966A8F"/>
    <w:rsid w:val="419CD541"/>
    <w:rsid w:val="425DADB1"/>
    <w:rsid w:val="436A4303"/>
    <w:rsid w:val="443A67D9"/>
    <w:rsid w:val="443FB5E1"/>
    <w:rsid w:val="4476F897"/>
    <w:rsid w:val="449675E1"/>
    <w:rsid w:val="44A68E50"/>
    <w:rsid w:val="451FE83F"/>
    <w:rsid w:val="458F8010"/>
    <w:rsid w:val="459D5BA0"/>
    <w:rsid w:val="45B2965F"/>
    <w:rsid w:val="45C0BDB8"/>
    <w:rsid w:val="45CB476F"/>
    <w:rsid w:val="46454967"/>
    <w:rsid w:val="46F7810A"/>
    <w:rsid w:val="476B8A15"/>
    <w:rsid w:val="477F3983"/>
    <w:rsid w:val="47FE14EF"/>
    <w:rsid w:val="487A3B9B"/>
    <w:rsid w:val="48909932"/>
    <w:rsid w:val="48A70A3F"/>
    <w:rsid w:val="48B7B475"/>
    <w:rsid w:val="48D0F827"/>
    <w:rsid w:val="495EF01C"/>
    <w:rsid w:val="49CF25FC"/>
    <w:rsid w:val="49EE8FDB"/>
    <w:rsid w:val="49F5499C"/>
    <w:rsid w:val="49FF08B5"/>
    <w:rsid w:val="4A52A4E0"/>
    <w:rsid w:val="4A74F87E"/>
    <w:rsid w:val="4A8F4064"/>
    <w:rsid w:val="4AD6E7C9"/>
    <w:rsid w:val="4AE3BDFF"/>
    <w:rsid w:val="4B7BA37D"/>
    <w:rsid w:val="4B7FF7C0"/>
    <w:rsid w:val="4BC2D85B"/>
    <w:rsid w:val="4C3A770B"/>
    <w:rsid w:val="4C3D39A5"/>
    <w:rsid w:val="4C4AB790"/>
    <w:rsid w:val="4CA0FC52"/>
    <w:rsid w:val="4D18368A"/>
    <w:rsid w:val="4D7760BE"/>
    <w:rsid w:val="4DEE77CC"/>
    <w:rsid w:val="4EE04ABB"/>
    <w:rsid w:val="4F9AD19E"/>
    <w:rsid w:val="50207E42"/>
    <w:rsid w:val="50754B48"/>
    <w:rsid w:val="50A5775C"/>
    <w:rsid w:val="50AC236A"/>
    <w:rsid w:val="50BF182D"/>
    <w:rsid w:val="50C2C65A"/>
    <w:rsid w:val="50CB58B2"/>
    <w:rsid w:val="50E9A193"/>
    <w:rsid w:val="510B93DA"/>
    <w:rsid w:val="51C21546"/>
    <w:rsid w:val="51FBA0FF"/>
    <w:rsid w:val="5312B8BD"/>
    <w:rsid w:val="53162034"/>
    <w:rsid w:val="53391D06"/>
    <w:rsid w:val="5365915F"/>
    <w:rsid w:val="542E9A71"/>
    <w:rsid w:val="5507B576"/>
    <w:rsid w:val="556BD490"/>
    <w:rsid w:val="5652C4A0"/>
    <w:rsid w:val="568B0548"/>
    <w:rsid w:val="56DCAF0F"/>
    <w:rsid w:val="56E75A97"/>
    <w:rsid w:val="582E3EBC"/>
    <w:rsid w:val="589A3CA7"/>
    <w:rsid w:val="58B5A625"/>
    <w:rsid w:val="5981CE47"/>
    <w:rsid w:val="59EDC631"/>
    <w:rsid w:val="5A99BDB2"/>
    <w:rsid w:val="5AAF0B7D"/>
    <w:rsid w:val="5BAC1DE4"/>
    <w:rsid w:val="5BAE8EB1"/>
    <w:rsid w:val="5BE7339A"/>
    <w:rsid w:val="5C9A5CCC"/>
    <w:rsid w:val="5CAD5414"/>
    <w:rsid w:val="5D555FDF"/>
    <w:rsid w:val="5D6D8BD9"/>
    <w:rsid w:val="5D7ADBC9"/>
    <w:rsid w:val="5D941F25"/>
    <w:rsid w:val="5DBE6CD3"/>
    <w:rsid w:val="5E1F4730"/>
    <w:rsid w:val="5E547145"/>
    <w:rsid w:val="5E9B50B3"/>
    <w:rsid w:val="5F8268DF"/>
    <w:rsid w:val="5FA61AC0"/>
    <w:rsid w:val="6066FA0D"/>
    <w:rsid w:val="60C74D7A"/>
    <w:rsid w:val="60EDFCD8"/>
    <w:rsid w:val="61005416"/>
    <w:rsid w:val="612A64FF"/>
    <w:rsid w:val="6242E8B4"/>
    <w:rsid w:val="625B5DDD"/>
    <w:rsid w:val="6280144A"/>
    <w:rsid w:val="6295D10D"/>
    <w:rsid w:val="639ACEA6"/>
    <w:rsid w:val="63B7FF18"/>
    <w:rsid w:val="63BA9E10"/>
    <w:rsid w:val="63D92342"/>
    <w:rsid w:val="64A32BF0"/>
    <w:rsid w:val="653CE536"/>
    <w:rsid w:val="6575B1CF"/>
    <w:rsid w:val="65786F81"/>
    <w:rsid w:val="663FEF9B"/>
    <w:rsid w:val="6675E7E2"/>
    <w:rsid w:val="66C4B808"/>
    <w:rsid w:val="67E98157"/>
    <w:rsid w:val="682397DF"/>
    <w:rsid w:val="68C2A289"/>
    <w:rsid w:val="6976DEC5"/>
    <w:rsid w:val="69914F79"/>
    <w:rsid w:val="69E291C5"/>
    <w:rsid w:val="6A01650A"/>
    <w:rsid w:val="6B54B234"/>
    <w:rsid w:val="6B56E30E"/>
    <w:rsid w:val="6C11EEBC"/>
    <w:rsid w:val="6C72771C"/>
    <w:rsid w:val="6C99A58E"/>
    <w:rsid w:val="6E970824"/>
    <w:rsid w:val="6F278F7B"/>
    <w:rsid w:val="6F6770F5"/>
    <w:rsid w:val="6FAA8507"/>
    <w:rsid w:val="6FF5BA5A"/>
    <w:rsid w:val="71219B16"/>
    <w:rsid w:val="7159A9C7"/>
    <w:rsid w:val="7166BF66"/>
    <w:rsid w:val="718A6201"/>
    <w:rsid w:val="71B1C1EB"/>
    <w:rsid w:val="71D498C1"/>
    <w:rsid w:val="723B6EF9"/>
    <w:rsid w:val="72711599"/>
    <w:rsid w:val="72816749"/>
    <w:rsid w:val="72E24266"/>
    <w:rsid w:val="73C9B6C2"/>
    <w:rsid w:val="73E3003D"/>
    <w:rsid w:val="73F219BD"/>
    <w:rsid w:val="74494904"/>
    <w:rsid w:val="7469DFD4"/>
    <w:rsid w:val="74A85614"/>
    <w:rsid w:val="74C1B1F0"/>
    <w:rsid w:val="74CE70F8"/>
    <w:rsid w:val="74F28D12"/>
    <w:rsid w:val="75E3CD44"/>
    <w:rsid w:val="75E522C7"/>
    <w:rsid w:val="77A879D4"/>
    <w:rsid w:val="78BAC1B6"/>
    <w:rsid w:val="792B8CD0"/>
    <w:rsid w:val="79A3004A"/>
    <w:rsid w:val="7A732539"/>
    <w:rsid w:val="7AFFA08E"/>
    <w:rsid w:val="7B159C49"/>
    <w:rsid w:val="7B61D9FF"/>
    <w:rsid w:val="7B7904E5"/>
    <w:rsid w:val="7BC63186"/>
    <w:rsid w:val="7BE75A41"/>
    <w:rsid w:val="7C4C31E4"/>
    <w:rsid w:val="7CD5592B"/>
    <w:rsid w:val="7D105B14"/>
    <w:rsid w:val="7D1448B1"/>
    <w:rsid w:val="7D2A889C"/>
    <w:rsid w:val="7D2D1B95"/>
    <w:rsid w:val="7D6B1947"/>
    <w:rsid w:val="7D7B40A6"/>
    <w:rsid w:val="7E28BA1E"/>
    <w:rsid w:val="7E621140"/>
    <w:rsid w:val="7E88F6BB"/>
    <w:rsid w:val="7EED5443"/>
    <w:rsid w:val="7F8CBD94"/>
    <w:rsid w:val="7FD40C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95BDA"/>
  <w15:chartTrackingRefBased/>
  <w15:docId w15:val="{E7A6F3DB-F3D4-40F7-9EAD-BE35AEC2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2C"/>
    <w:rPr>
      <w:rFonts w:ascii="Tahoma" w:eastAsiaTheme="minorEastAsia" w:hAnsi="Tahoma" w:cs="Times New Roman (Body 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1D"/>
    <w:pPr>
      <w:tabs>
        <w:tab w:val="center" w:pos="4513"/>
        <w:tab w:val="right" w:pos="9026"/>
      </w:tabs>
    </w:pPr>
  </w:style>
  <w:style w:type="character" w:customStyle="1" w:styleId="HeaderChar">
    <w:name w:val="Header Char"/>
    <w:basedOn w:val="DefaultParagraphFont"/>
    <w:link w:val="Header"/>
    <w:uiPriority w:val="99"/>
    <w:rsid w:val="00CF551D"/>
    <w:rPr>
      <w:rFonts w:eastAsiaTheme="minorEastAsia"/>
    </w:rPr>
  </w:style>
  <w:style w:type="paragraph" w:styleId="Footer">
    <w:name w:val="footer"/>
    <w:basedOn w:val="Normal"/>
    <w:link w:val="FooterChar"/>
    <w:uiPriority w:val="99"/>
    <w:unhideWhenUsed/>
    <w:rsid w:val="00CF551D"/>
    <w:pPr>
      <w:tabs>
        <w:tab w:val="center" w:pos="4513"/>
        <w:tab w:val="right" w:pos="9026"/>
      </w:tabs>
    </w:pPr>
  </w:style>
  <w:style w:type="character" w:customStyle="1" w:styleId="FooterChar">
    <w:name w:val="Footer Char"/>
    <w:basedOn w:val="DefaultParagraphFont"/>
    <w:link w:val="Footer"/>
    <w:uiPriority w:val="99"/>
    <w:rsid w:val="00CF551D"/>
    <w:rPr>
      <w:rFonts w:eastAsiaTheme="minorEastAsia"/>
    </w:rPr>
  </w:style>
  <w:style w:type="paragraph" w:styleId="Subtitle">
    <w:name w:val="Subtitle"/>
    <w:next w:val="NoSpacing"/>
    <w:link w:val="SubtitleChar"/>
    <w:uiPriority w:val="11"/>
    <w:qFormat/>
    <w:rsid w:val="0088144F"/>
    <w:pPr>
      <w:numPr>
        <w:ilvl w:val="1"/>
      </w:numPr>
    </w:pPr>
    <w:rPr>
      <w:rFonts w:ascii="Tahoma" w:eastAsiaTheme="minorEastAsia" w:hAnsi="Tahoma" w:cs="Times New Roman (Body CS)"/>
      <w:color w:val="00367C" w:themeColor="text1"/>
      <w:spacing w:val="10"/>
      <w:szCs w:val="22"/>
    </w:rPr>
  </w:style>
  <w:style w:type="character" w:customStyle="1" w:styleId="SubtitleChar">
    <w:name w:val="Subtitle Char"/>
    <w:basedOn w:val="DefaultParagraphFont"/>
    <w:link w:val="Subtitle"/>
    <w:uiPriority w:val="11"/>
    <w:rsid w:val="0088144F"/>
    <w:rPr>
      <w:rFonts w:ascii="Tahoma" w:eastAsiaTheme="minorEastAsia" w:hAnsi="Tahoma" w:cs="Times New Roman (Body CS)"/>
      <w:color w:val="00367C" w:themeColor="text1"/>
      <w:spacing w:val="10"/>
      <w:szCs w:val="22"/>
    </w:rPr>
  </w:style>
  <w:style w:type="paragraph" w:styleId="Title">
    <w:name w:val="Title"/>
    <w:next w:val="NoSpacing"/>
    <w:link w:val="TitleChar"/>
    <w:uiPriority w:val="10"/>
    <w:qFormat/>
    <w:rsid w:val="0088144F"/>
    <w:pPr>
      <w:spacing w:before="160" w:after="160" w:line="560" w:lineRule="exact"/>
      <w:contextualSpacing/>
    </w:pPr>
    <w:rPr>
      <w:rFonts w:ascii="Tahoma" w:eastAsiaTheme="majorEastAsia" w:hAnsi="Tahoma" w:cs="Times New Roman (Headings CS)"/>
      <w:color w:val="00367C" w:themeColor="text1"/>
      <w:spacing w:val="10"/>
      <w:kern w:val="28"/>
      <w:sz w:val="44"/>
      <w:szCs w:val="56"/>
    </w:rPr>
  </w:style>
  <w:style w:type="paragraph" w:styleId="NoSpacing">
    <w:name w:val="No Spacing"/>
    <w:uiPriority w:val="1"/>
    <w:qFormat/>
    <w:rsid w:val="00B84CCB"/>
    <w:rPr>
      <w:rFonts w:ascii="Tahoma" w:eastAsiaTheme="minorEastAsia" w:hAnsi="Tahoma"/>
    </w:rPr>
  </w:style>
  <w:style w:type="character" w:customStyle="1" w:styleId="TitleChar">
    <w:name w:val="Title Char"/>
    <w:basedOn w:val="DefaultParagraphFont"/>
    <w:link w:val="Title"/>
    <w:uiPriority w:val="10"/>
    <w:rsid w:val="0088144F"/>
    <w:rPr>
      <w:rFonts w:ascii="Tahoma" w:eastAsiaTheme="majorEastAsia" w:hAnsi="Tahoma" w:cs="Times New Roman (Headings CS)"/>
      <w:color w:val="00367C" w:themeColor="text1"/>
      <w:spacing w:val="10"/>
      <w:kern w:val="28"/>
      <w:sz w:val="44"/>
      <w:szCs w:val="56"/>
    </w:rPr>
  </w:style>
  <w:style w:type="table" w:styleId="TableGrid">
    <w:name w:val="Table Grid"/>
    <w:basedOn w:val="TableNormal"/>
    <w:uiPriority w:val="39"/>
    <w:rsid w:val="0088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3353"/>
  </w:style>
  <w:style w:type="paragraph" w:styleId="ListParagraph">
    <w:name w:val="List Paragraph"/>
    <w:basedOn w:val="Normal"/>
    <w:uiPriority w:val="34"/>
    <w:qFormat/>
    <w:rsid w:val="005F41CA"/>
    <w:pPr>
      <w:ind w:left="720"/>
      <w:contextualSpacing/>
    </w:pPr>
  </w:style>
  <w:style w:type="paragraph" w:styleId="ListBullet">
    <w:name w:val="List Bullet"/>
    <w:basedOn w:val="Normal"/>
    <w:uiPriority w:val="99"/>
    <w:unhideWhenUsed/>
    <w:rsid w:val="00351E54"/>
    <w:pPr>
      <w:numPr>
        <w:numId w:val="1"/>
      </w:numPr>
      <w:contextualSpacing/>
    </w:pPr>
  </w:style>
  <w:style w:type="paragraph" w:customStyle="1" w:styleId="Default">
    <w:name w:val="Default"/>
    <w:rsid w:val="00351E54"/>
    <w:pPr>
      <w:autoSpaceDE w:val="0"/>
      <w:autoSpaceDN w:val="0"/>
      <w:adjustRightInd w:val="0"/>
    </w:pPr>
    <w:rPr>
      <w:rFonts w:ascii="Verdana" w:hAnsi="Verdana" w:cs="Verdana"/>
      <w:color w:val="000000"/>
    </w:rPr>
  </w:style>
  <w:style w:type="paragraph" w:styleId="ListBullet2">
    <w:name w:val="List Bullet 2"/>
    <w:basedOn w:val="Normal"/>
    <w:uiPriority w:val="99"/>
    <w:unhideWhenUsed/>
    <w:rsid w:val="001B51E3"/>
    <w:pPr>
      <w:numPr>
        <w:numId w:val="2"/>
      </w:numPr>
      <w:contextualSpacing/>
    </w:pPr>
  </w:style>
  <w:style w:type="character" w:styleId="Hyperlink">
    <w:name w:val="Hyperlink"/>
    <w:basedOn w:val="DefaultParagraphFont"/>
    <w:uiPriority w:val="99"/>
    <w:unhideWhenUsed/>
    <w:rsid w:val="008425D8"/>
    <w:rPr>
      <w:color w:val="8AD6FB" w:themeColor="hyperlink"/>
      <w:u w:val="single"/>
    </w:rPr>
  </w:style>
  <w:style w:type="character" w:styleId="UnresolvedMention">
    <w:name w:val="Unresolved Mention"/>
    <w:basedOn w:val="DefaultParagraphFont"/>
    <w:uiPriority w:val="99"/>
    <w:semiHidden/>
    <w:unhideWhenUsed/>
    <w:rsid w:val="008425D8"/>
    <w:rPr>
      <w:color w:val="605E5C"/>
      <w:shd w:val="clear" w:color="auto" w:fill="E1DFDD"/>
    </w:rPr>
  </w:style>
  <w:style w:type="paragraph" w:styleId="NormalWeb">
    <w:name w:val="Normal (Web)"/>
    <w:basedOn w:val="Normal"/>
    <w:uiPriority w:val="99"/>
    <w:semiHidden/>
    <w:unhideWhenUsed/>
    <w:rsid w:val="0041295A"/>
    <w:pPr>
      <w:spacing w:before="100" w:beforeAutospacing="1" w:after="100" w:afterAutospacing="1"/>
    </w:pPr>
    <w:rPr>
      <w:rFonts w:ascii="Times New Roman" w:eastAsia="Times New Roman" w:hAnsi="Times New Roman" w:cs="Times New Roman"/>
      <w:color w:val="auto"/>
      <w:sz w:val="24"/>
      <w:lang w:eastAsia="en-GB"/>
    </w:rPr>
  </w:style>
  <w:style w:type="paragraph" w:styleId="Revision">
    <w:name w:val="Revision"/>
    <w:hidden/>
    <w:uiPriority w:val="99"/>
    <w:semiHidden/>
    <w:rsid w:val="001C7882"/>
    <w:rPr>
      <w:rFonts w:ascii="Tahoma" w:eastAsiaTheme="minorEastAsia" w:hAnsi="Tahoma" w:cs="Times New Roman (Body CS)"/>
      <w:color w:val="000000"/>
      <w:sz w:val="20"/>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Tahoma" w:eastAsiaTheme="minorEastAsia" w:hAnsi="Tahoma" w:cs="Times New Roman (Body CS)"/>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56FD"/>
    <w:rPr>
      <w:b/>
      <w:bCs/>
    </w:rPr>
  </w:style>
  <w:style w:type="character" w:customStyle="1" w:styleId="CommentSubjectChar">
    <w:name w:val="Comment Subject Char"/>
    <w:basedOn w:val="CommentTextChar"/>
    <w:link w:val="CommentSubject"/>
    <w:uiPriority w:val="99"/>
    <w:semiHidden/>
    <w:rsid w:val="002B56FD"/>
    <w:rPr>
      <w:rFonts w:ascii="Tahoma" w:eastAsiaTheme="minorEastAsia" w:hAnsi="Tahoma" w:cs="Times New Roman (Body CS)"/>
      <w:b/>
      <w:bCs/>
      <w:color w:val="000000"/>
      <w:sz w:val="20"/>
      <w:szCs w:val="20"/>
    </w:rPr>
  </w:style>
  <w:style w:type="character" w:styleId="Mention">
    <w:name w:val="Mention"/>
    <w:basedOn w:val="DefaultParagraphFont"/>
    <w:uiPriority w:val="99"/>
    <w:unhideWhenUsed/>
    <w:rsid w:val="0053066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81926">
      <w:bodyDiv w:val="1"/>
      <w:marLeft w:val="0"/>
      <w:marRight w:val="0"/>
      <w:marTop w:val="0"/>
      <w:marBottom w:val="0"/>
      <w:divBdr>
        <w:top w:val="none" w:sz="0" w:space="0" w:color="auto"/>
        <w:left w:val="none" w:sz="0" w:space="0" w:color="auto"/>
        <w:bottom w:val="none" w:sz="0" w:space="0" w:color="auto"/>
        <w:right w:val="none" w:sz="0" w:space="0" w:color="auto"/>
      </w:divBdr>
    </w:div>
    <w:div w:id="1190952767">
      <w:bodyDiv w:val="1"/>
      <w:marLeft w:val="0"/>
      <w:marRight w:val="0"/>
      <w:marTop w:val="0"/>
      <w:marBottom w:val="0"/>
      <w:divBdr>
        <w:top w:val="none" w:sz="0" w:space="0" w:color="auto"/>
        <w:left w:val="none" w:sz="0" w:space="0" w:color="auto"/>
        <w:bottom w:val="none" w:sz="0" w:space="0" w:color="auto"/>
        <w:right w:val="none" w:sz="0" w:space="0" w:color="auto"/>
      </w:divBdr>
    </w:div>
    <w:div w:id="1295058757">
      <w:bodyDiv w:val="1"/>
      <w:marLeft w:val="0"/>
      <w:marRight w:val="0"/>
      <w:marTop w:val="0"/>
      <w:marBottom w:val="0"/>
      <w:divBdr>
        <w:top w:val="none" w:sz="0" w:space="0" w:color="auto"/>
        <w:left w:val="none" w:sz="0" w:space="0" w:color="auto"/>
        <w:bottom w:val="none" w:sz="0" w:space="0" w:color="auto"/>
        <w:right w:val="none" w:sz="0" w:space="0" w:color="auto"/>
      </w:divBdr>
    </w:div>
    <w:div w:id="16688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hletesupport@uksport.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thletesupport@uksport.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hletesupport@uksport.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hletesupport@ukspor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holt\AppData\Local\Microsoft\Windows\INetCache\Content.Outlook\EPS9WP5W\UKS_Agenda.dotx" TargetMode="External"/></Relationships>
</file>

<file path=word/theme/theme1.xml><?xml version="1.0" encoding="utf-8"?>
<a:theme xmlns:a="http://schemas.openxmlformats.org/drawingml/2006/main" name="Office Theme">
  <a:themeElements>
    <a:clrScheme name="UK_Sport_2023">
      <a:dk1>
        <a:srgbClr val="00367C"/>
      </a:dk1>
      <a:lt1>
        <a:srgbClr val="FFFFFF"/>
      </a:lt1>
      <a:dk2>
        <a:srgbClr val="E1002B"/>
      </a:dk2>
      <a:lt2>
        <a:srgbClr val="F0F3FF"/>
      </a:lt2>
      <a:accent1>
        <a:srgbClr val="BD001D"/>
      </a:accent1>
      <a:accent2>
        <a:srgbClr val="002C59"/>
      </a:accent2>
      <a:accent3>
        <a:srgbClr val="FF8250"/>
      </a:accent3>
      <a:accent4>
        <a:srgbClr val="8AD6FB"/>
      </a:accent4>
      <a:accent5>
        <a:srgbClr val="3F7C2C"/>
      </a:accent5>
      <a:accent6>
        <a:srgbClr val="F0F4FF"/>
      </a:accent6>
      <a:hlink>
        <a:srgbClr val="8AD6FB"/>
      </a:hlink>
      <a:folHlink>
        <a:srgbClr val="00367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d0320a-9757-419c-a3e0-5bd914385814">
      <UserInfo>
        <DisplayName>Sian Morgan</DisplayName>
        <AccountId>30</AccountId>
        <AccountType/>
      </UserInfo>
      <UserInfo>
        <DisplayName>Hannah Knights</DisplayName>
        <AccountId>31</AccountId>
        <AccountType/>
      </UserInfo>
      <UserInfo>
        <DisplayName>Paula Dunn</DisplayName>
        <AccountId>68</AccountId>
        <AccountType/>
      </UserInfo>
      <UserInfo>
        <DisplayName>Bronagh Miller</DisplayName>
        <AccountId>75</AccountId>
        <AccountType/>
      </UserInfo>
    </SharedWithUsers>
    <lcf76f155ced4ddcb4097134ff3c332f xmlns="6717ec96-ecc0-478c-83e4-e698ccd55ba8">
      <Terms xmlns="http://schemas.microsoft.com/office/infopath/2007/PartnerControls"/>
    </lcf76f155ced4ddcb4097134ff3c332f>
    <TaxCatchAll xmlns="31d0320a-9757-419c-a3e0-5bd914385814">
      <Value>66</Value>
      <Value>45</Value>
      <Value>78</Value>
      <Value>5</Value>
      <Value>3</Value>
      <Value>171</Value>
      <Value>136</Value>
    </TaxCatchAll>
    <c8213fdeb3af403c9e152c852546f67b xmlns="31d0320a-9757-419c-a3e0-5bd914385814">
      <Terms xmlns="http://schemas.microsoft.com/office/infopath/2007/PartnerControls">
        <TermInfo xmlns="http://schemas.microsoft.com/office/infopath/2007/PartnerControls">
          <TermName xmlns="http://schemas.microsoft.com/office/infopath/2007/PartnerControls">Policy document</TermName>
          <TermId xmlns="http://schemas.microsoft.com/office/infopath/2007/PartnerControls">e37f5a11-91ee-4ef1-ad94-4894b6642a40</TermId>
        </TermInfo>
      </Terms>
    </c8213fdeb3af403c9e152c852546f67b>
    <hc810143cdba4164a531cac289b48c01 xmlns="31d0320a-9757-419c-a3e0-5bd914385814">
      <Terms xmlns="http://schemas.microsoft.com/office/infopath/2007/PartnerControls">
        <TermInfo xmlns="http://schemas.microsoft.com/office/infopath/2007/PartnerControls">
          <TermName xmlns="http://schemas.microsoft.com/office/infopath/2007/PartnerControls">The National Lottery</TermName>
          <TermId xmlns="http://schemas.microsoft.com/office/infopath/2007/PartnerControls">1e71cce7-2c31-4482-8dbf-ac3b0ba53258</TermId>
        </TermInfo>
      </Terms>
    </hc810143cdba4164a531cac289b48c01>
    <h49c4f9fe8384d2c9c781f0b3a6e786d xmlns="31d0320a-9757-419c-a3e0-5bd914385814">
      <Terms xmlns="http://schemas.microsoft.com/office/infopath/2007/PartnerControls">
        <TermInfo xmlns="http://schemas.microsoft.com/office/infopath/2007/PartnerControls">
          <TermName xmlns="http://schemas.microsoft.com/office/infopath/2007/PartnerControls">Social Impact</TermName>
          <TermId xmlns="http://schemas.microsoft.com/office/infopath/2007/PartnerControls">9a841ba5-7750-4e47-885d-891ddbe9be56</TermId>
        </TermInfo>
      </Terms>
    </h49c4f9fe8384d2c9c781f0b3a6e786d>
    <ja5a26288d1b43b38ffba89d7a69e3cb xmlns="31d0320a-9757-419c-a3e0-5bd914385814">
      <Terms xmlns="http://schemas.microsoft.com/office/infopath/2007/PartnerControls"/>
    </ja5a26288d1b43b38ffba89d7a69e3cb>
    <ifb8d9b8b1d54261b476fbd402968ffd xmlns="31d0320a-9757-419c-a3e0-5bd914385814">
      <Terms xmlns="http://schemas.microsoft.com/office/infopath/2007/PartnerControls"/>
    </ifb8d9b8b1d54261b476fbd402968ffd>
    <p657365d49d64de4ba45eb6c878482a4 xmlns="31d0320a-9757-419c-a3e0-5bd914385814">
      <Terms xmlns="http://schemas.microsoft.com/office/infopath/2007/PartnerControls">
        <TermInfo xmlns="http://schemas.microsoft.com/office/infopath/2007/PartnerControls">
          <TermName xmlns="http://schemas.microsoft.com/office/infopath/2007/PartnerControls">Athletes</TermName>
          <TermId xmlns="http://schemas.microsoft.com/office/infopath/2007/PartnerControls">15825711-0a91-4aad-866e-cbfca462fc32</TermId>
        </TermInfo>
        <TermInfo xmlns="http://schemas.microsoft.com/office/infopath/2007/PartnerControls">
          <TermName xmlns="http://schemas.microsoft.com/office/infopath/2007/PartnerControls">UK Sport</TermName>
          <TermId xmlns="http://schemas.microsoft.com/office/infopath/2007/PartnerControls">913b4cad-2842-4454-bdf0-3c37bf0d1d51</TermId>
        </TermInfo>
      </Terms>
    </p657365d49d64de4ba45eb6c878482a4>
    <m6fb53d1ba814282b339ae91aec1b690 xmlns="31d0320a-9757-419c-a3e0-5bd914385814">
      <Terms xmlns="http://schemas.microsoft.com/office/infopath/2007/PartnerControls">
        <TermInfo xmlns="http://schemas.microsoft.com/office/infopath/2007/PartnerControls">
          <TermName xmlns="http://schemas.microsoft.com/office/infopath/2007/PartnerControls">Team Activity</TermName>
          <TermId xmlns="http://schemas.microsoft.com/office/infopath/2007/PartnerControls">5148d77f-5488-4ac2-be02-18741fefbd79</TermId>
        </TermInfo>
      </Terms>
    </m6fb53d1ba814282b339ae91aec1b690>
    <na56ca896532437b96b0378a795491c5 xmlns="31d0320a-9757-419c-a3e0-5bd914385814">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f521c60a-6ebc-4f0c-9bbe-2d9b6b20b506</TermId>
        </TermInfo>
      </Terms>
    </na56ca896532437b96b0378a795491c5>
    <lc33a1d761174f979efb1a8f25b51a20 xmlns="31d0320a-9757-419c-a3e0-5bd914385814">
      <Terms xmlns="http://schemas.microsoft.com/office/infopath/2007/PartnerControls"/>
    </lc33a1d761174f979efb1a8f25b51a20>
    <h984bad7711b4f829a3caa2ad03589fb xmlns="31d0320a-9757-419c-a3e0-5bd914385814">
      <Terms xmlns="http://schemas.microsoft.com/office/infopath/2007/PartnerControls"/>
    </h984bad7711b4f829a3caa2ad03589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am Activity" ma:contentTypeID="0x010100152C74253C16EC45A6443D95F03DA60A007B2F98B39B225E46BDA99CDA835D1A35" ma:contentTypeVersion="40" ma:contentTypeDescription="" ma:contentTypeScope="" ma:versionID="16263f226710d1c9c3d3d9df857a69ef">
  <xsd:schema xmlns:xsd="http://www.w3.org/2001/XMLSchema" xmlns:xs="http://www.w3.org/2001/XMLSchema" xmlns:p="http://schemas.microsoft.com/office/2006/metadata/properties" xmlns:ns2="31d0320a-9757-419c-a3e0-5bd914385814" xmlns:ns3="6717ec96-ecc0-478c-83e4-e698ccd55ba8" targetNamespace="http://schemas.microsoft.com/office/2006/metadata/properties" ma:root="true" ma:fieldsID="8e96b6bb01be224dc4ca32716cdc0302" ns2:_="" ns3:_="">
    <xsd:import namespace="31d0320a-9757-419c-a3e0-5bd914385814"/>
    <xsd:import namespace="6717ec96-ecc0-478c-83e4-e698ccd55ba8"/>
    <xsd:element name="properties">
      <xsd:complexType>
        <xsd:sequence>
          <xsd:element name="documentManagement">
            <xsd:complexType>
              <xsd:all>
                <xsd:element ref="ns2:c8213fdeb3af403c9e152c852546f67b" minOccurs="0"/>
                <xsd:element ref="ns2:h984bad7711b4f829a3caa2ad03589fb" minOccurs="0"/>
                <xsd:element ref="ns2:na56ca896532437b96b0378a795491c5" minOccurs="0"/>
                <xsd:element ref="ns2:TaxCatchAll" minOccurs="0"/>
                <xsd:element ref="ns2:m6fb53d1ba814282b339ae91aec1b690"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ja5a26288d1b43b38ffba89d7a69e3cb" minOccurs="0"/>
                <xsd:element ref="ns2:lc33a1d761174f979efb1a8f25b51a20" minOccurs="0"/>
                <xsd:element ref="ns2:hc810143cdba4164a531cac289b48c01" minOccurs="0"/>
                <xsd:element ref="ns2:h49c4f9fe8384d2c9c781f0b3a6e786d"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2:ifb8d9b8b1d54261b476fbd402968ffd" minOccurs="0"/>
                <xsd:element ref="ns2:p657365d49d64de4ba45eb6c878482a4"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0320a-9757-419c-a3e0-5bd914385814" elementFormDefault="qualified">
    <xsd:import namespace="http://schemas.microsoft.com/office/2006/documentManagement/types"/>
    <xsd:import namespace="http://schemas.microsoft.com/office/infopath/2007/PartnerControls"/>
    <xsd:element name="c8213fdeb3af403c9e152c852546f67b" ma:index="13" ma:taxonomy="true" ma:internalName="c8213fdeb3af403c9e152c852546f67b" ma:taxonomyFieldName="Document_x0020_Type" ma:displayName="Document Type" ma:default="" ma:fieldId="{c8213fde-b3af-403c-9e15-2c852546f67b}" ma:sspId="6c8aaaef-918c-4f5f-954c-1f3fba228645" ma:termSetId="84ecfd12-f7ba-493d-a211-e740e472f504" ma:anchorId="00000000-0000-0000-0000-000000000000" ma:open="false" ma:isKeyword="false">
      <xsd:complexType>
        <xsd:sequence>
          <xsd:element ref="pc:Terms" minOccurs="0" maxOccurs="1"/>
        </xsd:sequence>
      </xsd:complexType>
    </xsd:element>
    <xsd:element name="h984bad7711b4f829a3caa2ad03589fb" ma:index="14" nillable="true" ma:taxonomy="true" ma:internalName="h984bad7711b4f829a3caa2ad03589fb" ma:taxonomyFieldName="Focus_x0020_Area" ma:displayName="Impact Area" ma:default="" ma:fieldId="{1984bad7-711b-4f82-9a3c-aa2ad03589fb}" ma:taxonomyMulti="true" ma:sspId="6c8aaaef-918c-4f5f-954c-1f3fba228645" ma:termSetId="e93d0b5f-cad4-4907-9bd8-8e9b2b943b04" ma:anchorId="00000000-0000-0000-0000-000000000000" ma:open="false" ma:isKeyword="false">
      <xsd:complexType>
        <xsd:sequence>
          <xsd:element ref="pc:Terms" minOccurs="0" maxOccurs="1"/>
        </xsd:sequence>
      </xsd:complexType>
    </xsd:element>
    <xsd:element name="na56ca896532437b96b0378a795491c5" ma:index="15" nillable="true" ma:taxonomy="true" ma:internalName="na56ca896532437b96b0378a795491c5" ma:taxonomyFieldName="Financial_x0020_Year" ma:displayName="Financial Year" ma:default="" ma:fieldId="{7a56ca89-6532-437b-96b0-378a795491c5}" ma:taxonomyMulti="true" ma:sspId="6c8aaaef-918c-4f5f-954c-1f3fba228645" ma:termSetId="ece3a36e-df00-4b4b-8a3b-e8791c1f0e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8a7508a-263e-48f6-9677-21491e8acab1}" ma:internalName="TaxCatchAll" ma:showField="CatchAllData"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m6fb53d1ba814282b339ae91aec1b690" ma:index="17" nillable="true" ma:taxonomy="true" ma:internalName="m6fb53d1ba814282b339ae91aec1b690" ma:taxonomyFieldName="Library" ma:displayName="Library" ma:default="" ma:fieldId="{66fb53d1-ba81-4282-b339-ae91aec1b690}" ma:sspId="6c8aaaef-918c-4f5f-954c-1f3fba228645" ma:termSetId="77fcbb8f-8b8e-41a1-98e2-4d741090235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508a-263e-48f6-9677-21491e8acab1}" ma:internalName="TaxCatchAllLabel" ma:readOnly="true" ma:showField="CatchAllDataLabel"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ja5a26288d1b43b38ffba89d7a69e3cb" ma:index="23" nillable="true" ma:taxonomy="true" ma:internalName="ja5a26288d1b43b38ffba89d7a69e3cb" ma:taxonomyFieldName="Work_x0020_Type" ma:displayName="Resource" ma:default="" ma:fieldId="{3a5a2628-8d1b-43b3-8ffb-a89d7a69e3cb}" ma:sspId="6c8aaaef-918c-4f5f-954c-1f3fba228645" ma:termSetId="7cda7376-8acd-4e3e-bff4-8d90432ef3c7" ma:anchorId="00000000-0000-0000-0000-000000000000" ma:open="false" ma:isKeyword="false">
      <xsd:complexType>
        <xsd:sequence>
          <xsd:element ref="pc:Terms" minOccurs="0" maxOccurs="1"/>
        </xsd:sequence>
      </xsd:complexType>
    </xsd:element>
    <xsd:element name="lc33a1d761174f979efb1a8f25b51a20" ma:index="26" nillable="true" ma:taxonomy="true" ma:internalName="lc33a1d761174f979efb1a8f25b51a20" ma:taxonomyFieldName="NGB" ma:displayName="NGB" ma:default="" ma:fieldId="{5c33a1d7-6117-4f97-9efb-1a8f25b51a20}" ma:taxonomyMulti="true" ma:sspId="6c8aaaef-918c-4f5f-954c-1f3fba228645" ma:termSetId="6e7034aa-0e1b-4962-b974-d6611033679c" ma:anchorId="00000000-0000-0000-0000-000000000000" ma:open="false" ma:isKeyword="false">
      <xsd:complexType>
        <xsd:sequence>
          <xsd:element ref="pc:Terms" minOccurs="0" maxOccurs="1"/>
        </xsd:sequence>
      </xsd:complexType>
    </xsd:element>
    <xsd:element name="hc810143cdba4164a531cac289b48c01" ma:index="28" nillable="true" ma:taxonomy="true" ma:internalName="hc810143cdba4164a531cac289b48c01" ma:taxonomyFieldName="Partner" ma:displayName="Partner" ma:default="" ma:fieldId="{1c810143-cdba-4164-a531-cac289b48c01}" ma:taxonomyMulti="true" ma:sspId="6c8aaaef-918c-4f5f-954c-1f3fba228645" ma:termSetId="b3c54714-a709-4b6c-8750-5f038d474739" ma:anchorId="00000000-0000-0000-0000-000000000000" ma:open="true" ma:isKeyword="false">
      <xsd:complexType>
        <xsd:sequence>
          <xsd:element ref="pc:Terms" minOccurs="0" maxOccurs="1"/>
        </xsd:sequence>
      </xsd:complexType>
    </xsd:element>
    <xsd:element name="h49c4f9fe8384d2c9c781f0b3a6e786d" ma:index="30" nillable="true" ma:taxonomy="true" ma:internalName="h49c4f9fe8384d2c9c781f0b3a6e786d" ma:taxonomyFieldName="Site" ma:displayName="Site" ma:default="" ma:fieldId="{149c4f9f-e838-4d2c-9c78-1f0b3a6e786d}"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ifb8d9b8b1d54261b476fbd402968ffd" ma:index="39" nillable="true" ma:taxonomy="true" ma:internalName="ifb8d9b8b1d54261b476fbd402968ffd" ma:taxonomyFieldName="Sub_x002d_category" ma:displayName="Sub-category" ma:default="" ma:fieldId="{2fb8d9b8-b1d5-4261-b476-fbd402968ffd}" ma:taxonomyMulti="true" ma:sspId="6c8aaaef-918c-4f5f-954c-1f3fba228645" ma:termSetId="0ea8e4c5-342c-4bad-897c-0d0aa97a712b" ma:anchorId="00000000-0000-0000-0000-000000000000" ma:open="false" ma:isKeyword="false">
      <xsd:complexType>
        <xsd:sequence>
          <xsd:element ref="pc:Terms" minOccurs="0" maxOccurs="1"/>
        </xsd:sequence>
      </xsd:complexType>
    </xsd:element>
    <xsd:element name="p657365d49d64de4ba45eb6c878482a4" ma:index="40" ma:taxonomy="true" ma:internalName="p657365d49d64de4ba45eb6c878482a4" ma:taxonomyFieldName="Element" ma:displayName="Element" ma:default="" ma:fieldId="{9657365d-49d6-4de4-ba45-eb6c878482a4}" ma:taxonomyMulti="true" ma:sspId="6c8aaaef-918c-4f5f-954c-1f3fba228645" ma:termSetId="eaad8eb7-58fc-4979-bdc7-97918dca7f1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7ec96-ecc0-478c-83e4-e698ccd55ba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33669-F946-4835-A287-611877DCBAA9}">
  <ds:schemaRefs>
    <ds:schemaRef ds:uri="http://www.w3.org/XML/1998/namespace"/>
    <ds:schemaRef ds:uri="http://schemas.microsoft.com/office/2006/metadata/properties"/>
    <ds:schemaRef ds:uri="http://schemas.microsoft.com/office/2006/documentManagement/types"/>
    <ds:schemaRef ds:uri="6717ec96-ecc0-478c-83e4-e698ccd55ba8"/>
    <ds:schemaRef ds:uri="http://purl.org/dc/dcmitype/"/>
    <ds:schemaRef ds:uri="http://schemas.openxmlformats.org/package/2006/metadata/core-properties"/>
    <ds:schemaRef ds:uri="http://purl.org/dc/elements/1.1/"/>
    <ds:schemaRef ds:uri="http://schemas.microsoft.com/office/infopath/2007/PartnerControls"/>
    <ds:schemaRef ds:uri="31d0320a-9757-419c-a3e0-5bd914385814"/>
    <ds:schemaRef ds:uri="http://purl.org/dc/terms/"/>
  </ds:schemaRefs>
</ds:datastoreItem>
</file>

<file path=customXml/itemProps2.xml><?xml version="1.0" encoding="utf-8"?>
<ds:datastoreItem xmlns:ds="http://schemas.openxmlformats.org/officeDocument/2006/customXml" ds:itemID="{277AAAB8-1919-469A-8B33-155075468A9D}">
  <ds:schemaRefs>
    <ds:schemaRef ds:uri="http://schemas.microsoft.com/sharepoint/v3/contenttype/forms"/>
  </ds:schemaRefs>
</ds:datastoreItem>
</file>

<file path=customXml/itemProps3.xml><?xml version="1.0" encoding="utf-8"?>
<ds:datastoreItem xmlns:ds="http://schemas.openxmlformats.org/officeDocument/2006/customXml" ds:itemID="{27A702C6-E86B-6347-8700-6D47DAF6078A}">
  <ds:schemaRefs>
    <ds:schemaRef ds:uri="http://schemas.openxmlformats.org/officeDocument/2006/bibliography"/>
  </ds:schemaRefs>
</ds:datastoreItem>
</file>

<file path=customXml/itemProps4.xml><?xml version="1.0" encoding="utf-8"?>
<ds:datastoreItem xmlns:ds="http://schemas.openxmlformats.org/officeDocument/2006/customXml" ds:itemID="{16174020-E6A5-485C-9DFF-583B1E7F4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0320a-9757-419c-a3e0-5bd914385814"/>
    <ds:schemaRef ds:uri="6717ec96-ecc0-478c-83e4-e698ccd55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UKS_Agenda</Template>
  <TotalTime>21</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Holt</dc:creator>
  <cp:keywords/>
  <dc:description/>
  <cp:lastModifiedBy>Josh Saydraouten</cp:lastModifiedBy>
  <cp:revision>3</cp:revision>
  <cp:lastPrinted>2023-03-29T16:31:00Z</cp:lastPrinted>
  <dcterms:created xsi:type="dcterms:W3CDTF">2024-08-15T16:00:00Z</dcterms:created>
  <dcterms:modified xsi:type="dcterms:W3CDTF">2024-08-15T16:52:00Z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2023-04-11T09:39:03Z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ed7eed8e-b3d4-42ca-92db-03ce3b08f9c9</vt:lpwstr>
  </property>
  <property fmtid="{D5CDD505-2E9C-101B-9397-08002B2CF9AE}" pid="8" name="MSIP_Label_c40def80-c9a9-41fa-b9ce-8169c3f62998_ContentBits">
    <vt:lpwstr>0</vt:lpwstr>
  </property>
  <property fmtid="{D5CDD505-2E9C-101B-9397-08002B2CF9AE}" pid="9" name="ContentTypeId">
    <vt:lpwstr>0x010100152C74253C16EC45A6443D95F03DA60A007B2F98B39B225E46BDA99CDA835D1A35</vt:lpwstr>
  </property>
  <property fmtid="{D5CDD505-2E9C-101B-9397-08002B2CF9AE}" pid="10" name="MediaServiceImageTags">
    <vt:lpwstr/>
  </property>
  <property fmtid="{D5CDD505-2E9C-101B-9397-08002B2CF9AE}" pid="11" name="Focus_x0020_Area">
    <vt:lpwstr/>
  </property>
  <property fmtid="{D5CDD505-2E9C-101B-9397-08002B2CF9AE}" pid="12" name="Document_x0020_Type">
    <vt:lpwstr/>
  </property>
  <property fmtid="{D5CDD505-2E9C-101B-9397-08002B2CF9AE}" pid="13" name="h35bf8eb61f6476490247d4039fdf3ca">
    <vt:lpwstr/>
  </property>
  <property fmtid="{D5CDD505-2E9C-101B-9397-08002B2CF9AE}" pid="14" name="NGB">
    <vt:lpwstr/>
  </property>
  <property fmtid="{D5CDD505-2E9C-101B-9397-08002B2CF9AE}" pid="15" name="Work_x0020_Type">
    <vt:lpwstr/>
  </property>
  <property fmtid="{D5CDD505-2E9C-101B-9397-08002B2CF9AE}" pid="16" name="Element">
    <vt:lpwstr>5;#Athletes|15825711-0a91-4aad-866e-cbfca462fc32;#78;#UK Sport|913b4cad-2842-4454-bdf0-3c37bf0d1d51</vt:lpwstr>
  </property>
  <property fmtid="{D5CDD505-2E9C-101B-9397-08002B2CF9AE}" pid="17" name="Library">
    <vt:lpwstr>3;#Team Activity|5148d77f-5488-4ac2-be02-18741fefbd79</vt:lpwstr>
  </property>
  <property fmtid="{D5CDD505-2E9C-101B-9397-08002B2CF9AE}" pid="18" name="i0c99a8dd0b04b4eabf12eec392a75df">
    <vt:lpwstr/>
  </property>
  <property fmtid="{D5CDD505-2E9C-101B-9397-08002B2CF9AE}" pid="19" name="Sport">
    <vt:lpwstr/>
  </property>
  <property fmtid="{D5CDD505-2E9C-101B-9397-08002B2CF9AE}" pid="20" name="Sub_x002d_category">
    <vt:lpwstr/>
  </property>
  <property fmtid="{D5CDD505-2E9C-101B-9397-08002B2CF9AE}" pid="21" name="Phase">
    <vt:lpwstr/>
  </property>
  <property fmtid="{D5CDD505-2E9C-101B-9397-08002B2CF9AE}" pid="22" name="Partner">
    <vt:lpwstr>171;#The National Lottery|1e71cce7-2c31-4482-8dbf-ac3b0ba53258</vt:lpwstr>
  </property>
  <property fmtid="{D5CDD505-2E9C-101B-9397-08002B2CF9AE}" pid="23" name="Financial_x0020_Year">
    <vt:lpwstr/>
  </property>
  <property fmtid="{D5CDD505-2E9C-101B-9397-08002B2CF9AE}" pid="24" name="Site">
    <vt:lpwstr>66;#Social Impact|9a841ba5-7750-4e47-885d-891ddbe9be56</vt:lpwstr>
  </property>
  <property fmtid="{D5CDD505-2E9C-101B-9397-08002B2CF9AE}" pid="25" name="Sub-category">
    <vt:lpwstr/>
  </property>
  <property fmtid="{D5CDD505-2E9C-101B-9397-08002B2CF9AE}" pid="26" name="Focus Area">
    <vt:lpwstr/>
  </property>
  <property fmtid="{D5CDD505-2E9C-101B-9397-08002B2CF9AE}" pid="27" name="Financial Year">
    <vt:lpwstr>136;#2024-25|f521c60a-6ebc-4f0c-9bbe-2d9b6b20b506</vt:lpwstr>
  </property>
  <property fmtid="{D5CDD505-2E9C-101B-9397-08002B2CF9AE}" pid="28" name="Document Type">
    <vt:lpwstr>45;#Policy document|e37f5a11-91ee-4ef1-ad94-4894b6642a40</vt:lpwstr>
  </property>
  <property fmtid="{D5CDD505-2E9C-101B-9397-08002B2CF9AE}" pid="29" name="Work Type">
    <vt:lpwstr/>
  </property>
</Properties>
</file>